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331A5" w14:textId="3A532F6D" w:rsidR="000C3792" w:rsidRPr="00241377" w:rsidRDefault="000C3792" w:rsidP="00C32395">
      <w:pPr>
        <w:tabs>
          <w:tab w:val="left" w:pos="90"/>
        </w:tabs>
        <w:spacing w:after="0" w:line="240" w:lineRule="auto"/>
        <w:jc w:val="center"/>
        <w:rPr>
          <w:rFonts w:ascii="Times New Roman" w:hAnsi="Times New Roman" w:cs="Times New Roman"/>
          <w:b/>
          <w:bCs/>
          <w:color w:val="000000" w:themeColor="text1"/>
          <w:kern w:val="2"/>
          <w:lang w:val="mn-MN"/>
        </w:rPr>
      </w:pPr>
      <w:bookmarkStart w:id="0" w:name="_Hlk133304095"/>
      <w:bookmarkStart w:id="1" w:name="_Hlk134439242"/>
      <w:bookmarkStart w:id="2" w:name="_GoBack"/>
      <w:bookmarkEnd w:id="2"/>
      <w:r w:rsidRPr="00241377">
        <w:rPr>
          <w:rFonts w:ascii="Times New Roman" w:hAnsi="Times New Roman" w:cs="Times New Roman"/>
          <w:noProof/>
          <w:kern w:val="2"/>
          <w:lang w:val="mn-MN" w:eastAsia="mn-MN"/>
        </w:rPr>
        <w:drawing>
          <wp:anchor distT="0" distB="0" distL="114300" distR="114300" simplePos="0" relativeHeight="251659264" behindDoc="1" locked="0" layoutInCell="1" allowOverlap="1" wp14:anchorId="27E5316E" wp14:editId="69B032B2">
            <wp:simplePos x="0" y="0"/>
            <wp:positionH relativeFrom="column">
              <wp:posOffset>-19050</wp:posOffset>
            </wp:positionH>
            <wp:positionV relativeFrom="paragraph">
              <wp:posOffset>-105592</wp:posOffset>
            </wp:positionV>
            <wp:extent cx="5943600" cy="977900"/>
            <wp:effectExtent l="0" t="0" r="0" b="0"/>
            <wp:wrapThrough wrapText="bothSides">
              <wp:wrapPolygon edited="0">
                <wp:start x="0" y="0"/>
                <wp:lineTo x="0" y="21039"/>
                <wp:lineTo x="21531" y="21039"/>
                <wp:lineTo x="21531" y="0"/>
                <wp:lineTo x="0" y="0"/>
              </wp:wrapPolygon>
            </wp:wrapThrough>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395" w:rsidRPr="00241377">
        <w:rPr>
          <w:rFonts w:ascii="Times New Roman" w:hAnsi="Times New Roman" w:cs="Times New Roman"/>
          <w:b/>
          <w:bCs/>
          <w:color w:val="000000" w:themeColor="text1"/>
          <w:kern w:val="2"/>
          <w:lang w:val="mn-MN"/>
        </w:rPr>
        <w:t>Европын холбооны санхүүжилттэй “Найрамдал” төсөл</w:t>
      </w:r>
    </w:p>
    <w:p w14:paraId="31BFAAEE" w14:textId="77777777" w:rsidR="00C32395" w:rsidRPr="00241377" w:rsidRDefault="00C32395" w:rsidP="00C32395">
      <w:pPr>
        <w:tabs>
          <w:tab w:val="left" w:pos="90"/>
        </w:tabs>
        <w:spacing w:after="0" w:line="240" w:lineRule="auto"/>
        <w:jc w:val="center"/>
        <w:rPr>
          <w:rFonts w:ascii="Times New Roman" w:hAnsi="Times New Roman" w:cs="Times New Roman"/>
          <w:b/>
          <w:bCs/>
          <w:color w:val="000000" w:themeColor="text1"/>
          <w:kern w:val="2"/>
          <w:lang w:val="mn-MN"/>
        </w:rPr>
      </w:pPr>
      <w:r w:rsidRPr="00241377">
        <w:rPr>
          <w:rFonts w:ascii="Times New Roman" w:hAnsi="Times New Roman" w:cs="Times New Roman"/>
          <w:b/>
          <w:bCs/>
          <w:color w:val="000000" w:themeColor="text1"/>
          <w:kern w:val="2"/>
          <w:lang w:val="mn-MN"/>
        </w:rPr>
        <w:t>Төрийн албан хаагчийг чадавхжуулах сургалтын хөтөлбөр</w:t>
      </w:r>
    </w:p>
    <w:p w14:paraId="0F86966F" w14:textId="371813E3" w:rsidR="00C32395" w:rsidRPr="00241377" w:rsidRDefault="00C32395" w:rsidP="00C32395">
      <w:pPr>
        <w:tabs>
          <w:tab w:val="left" w:pos="90"/>
        </w:tabs>
        <w:spacing w:after="0" w:line="240" w:lineRule="auto"/>
        <w:jc w:val="center"/>
        <w:rPr>
          <w:rFonts w:ascii="Times New Roman" w:hAnsi="Times New Roman" w:cs="Times New Roman"/>
          <w:b/>
          <w:bCs/>
          <w:color w:val="000000" w:themeColor="text1"/>
          <w:kern w:val="2"/>
          <w:lang w:val="mn-MN"/>
        </w:rPr>
      </w:pPr>
      <w:r w:rsidRPr="00241377">
        <w:rPr>
          <w:rFonts w:ascii="Times New Roman" w:hAnsi="Times New Roman" w:cs="Times New Roman"/>
          <w:b/>
          <w:bCs/>
          <w:color w:val="000000" w:themeColor="text1"/>
          <w:kern w:val="2"/>
          <w:lang w:val="mn-MN"/>
        </w:rPr>
        <w:t xml:space="preserve"> боловсруулах ажлын удирдамж </w:t>
      </w:r>
      <w:bookmarkEnd w:id="0"/>
    </w:p>
    <w:p w14:paraId="1F285CAE" w14:textId="77777777" w:rsidR="000C3792" w:rsidRPr="00241377" w:rsidRDefault="000C3792" w:rsidP="000C3792">
      <w:pPr>
        <w:spacing w:after="0" w:line="240" w:lineRule="auto"/>
        <w:jc w:val="both"/>
        <w:rPr>
          <w:rFonts w:ascii="Times New Roman" w:hAnsi="Times New Roman" w:cs="Times New Roman"/>
          <w:b/>
          <w:bCs/>
          <w:color w:val="000000" w:themeColor="text1"/>
          <w:lang w:val="mn-MN"/>
        </w:rPr>
      </w:pPr>
    </w:p>
    <w:p w14:paraId="3F3986B8" w14:textId="078C495C" w:rsidR="00217080" w:rsidRPr="00241377" w:rsidRDefault="000C3792" w:rsidP="000C3792">
      <w:pPr>
        <w:spacing w:after="0" w:line="240" w:lineRule="auto"/>
        <w:jc w:val="both"/>
        <w:rPr>
          <w:rFonts w:ascii="Times New Roman" w:eastAsia="Times New Roman" w:hAnsi="Times New Roman" w:cs="Times New Roman"/>
          <w:color w:val="000000" w:themeColor="text1"/>
          <w:lang w:val="mn-MN"/>
        </w:rPr>
      </w:pPr>
      <w:bookmarkStart w:id="3" w:name="_Hlk132361908"/>
      <w:r w:rsidRPr="00241377">
        <w:rPr>
          <w:rFonts w:ascii="Times New Roman" w:hAnsi="Times New Roman" w:cs="Times New Roman"/>
          <w:lang w:val="mn-MN"/>
        </w:rPr>
        <w:t xml:space="preserve">  </w:t>
      </w:r>
      <w:bookmarkStart w:id="4" w:name="_Hlk133304478"/>
      <w:r w:rsidRPr="00241377">
        <w:rPr>
          <w:rFonts w:ascii="Times New Roman" w:hAnsi="Times New Roman" w:cs="Times New Roman"/>
          <w:lang w:val="mn-MN"/>
        </w:rPr>
        <w:t>Дархан-Уул аймгийн нийгэм эдийн засгийн шинэлэг тэгш хүртээмжтэй тогтвортой өсөлтийг дэмжин Европын Холбоо-Монгол Улсын хамтын ажиллагааг бэхжүүлэх</w:t>
      </w:r>
      <w:r w:rsidR="003C6832" w:rsidRPr="00241377">
        <w:rPr>
          <w:rFonts w:ascii="Times New Roman" w:hAnsi="Times New Roman" w:cs="Times New Roman"/>
          <w:lang w:val="mn-MN"/>
        </w:rPr>
        <w:t xml:space="preserve"> </w:t>
      </w:r>
      <w:r w:rsidR="003C6832" w:rsidRPr="00241377">
        <w:rPr>
          <w:rFonts w:ascii="Times New Roman" w:eastAsia="Times New Roman" w:hAnsi="Times New Roman" w:cs="Times New Roman"/>
          <w:lang w:val="mn-MN"/>
        </w:rPr>
        <w:t>Найрамдал төс</w:t>
      </w:r>
      <w:r w:rsidR="00275CC5" w:rsidRPr="00241377">
        <w:rPr>
          <w:rFonts w:ascii="Times New Roman" w:eastAsia="Times New Roman" w:hAnsi="Times New Roman" w:cs="Times New Roman"/>
          <w:lang w:val="mn-MN"/>
        </w:rPr>
        <w:t>лийг Европын Холбооны “EuropeAid /171273/DH/ACT Multi-2 Орон нутгийн засаглал: Тогтвортой хотуудын түншлэл 2021” төслийн саналын хүрээнд Дархан-Уул аймгийн Засаг даргын Тамгын газар, ХААИС-ийн Дархан-Уул аймаг дахь салбар сургууль болон Зүүн өмнөд Европын бүс нутгийн удирдлагын консорциум нар Дархан-Уул аймагт 2022 оны 02-р сараас эхлэн хэрэгжүүлж байна.</w:t>
      </w:r>
      <w:bookmarkEnd w:id="4"/>
      <w:r w:rsidR="00275CC5" w:rsidRPr="00241377">
        <w:rPr>
          <w:rFonts w:ascii="Times New Roman" w:eastAsia="Times New Roman" w:hAnsi="Times New Roman" w:cs="Times New Roman"/>
          <w:lang w:val="mn-MN"/>
        </w:rPr>
        <w:t>Төслийн үр дүнд Дархан-Уул аймагт цахим засаглал хөгжиж орон нутгийн шийдвэр гаргалтад иргэдийн оролцоо нэмэгдэж төрийн үйлчилгээний чанар хүртээж дээшилнэ. Төрийн албан хаагчид, нутгийн удирдлагуудыг чадавхжуулснаар төрийн үйлчилгээг шударга, тэгш хүртээмжтэй хүргэх боломж бүрдэ</w:t>
      </w:r>
      <w:r w:rsidR="002C5E1B" w:rsidRPr="00241377">
        <w:rPr>
          <w:rFonts w:ascii="Times New Roman" w:eastAsia="Times New Roman" w:hAnsi="Times New Roman" w:cs="Times New Roman"/>
          <w:lang w:val="mn-MN"/>
        </w:rPr>
        <w:t>нэ гэж үзэж байна</w:t>
      </w:r>
      <w:r w:rsidR="00275CC5" w:rsidRPr="00241377">
        <w:rPr>
          <w:rFonts w:ascii="Times New Roman" w:eastAsia="Times New Roman" w:hAnsi="Times New Roman" w:cs="Times New Roman"/>
          <w:lang w:val="mn-MN"/>
        </w:rPr>
        <w:t>.</w:t>
      </w:r>
      <w:r w:rsidR="006E1EE1" w:rsidRPr="00241377">
        <w:rPr>
          <w:rFonts w:ascii="Times New Roman" w:eastAsia="Times New Roman" w:hAnsi="Times New Roman" w:cs="Times New Roman"/>
          <w:i/>
          <w:iCs/>
          <w:color w:val="0070C0"/>
          <w:lang w:val="mn-MN"/>
        </w:rPr>
        <w:t xml:space="preserve"> </w:t>
      </w:r>
      <w:r w:rsidR="006E1EE1" w:rsidRPr="00241377">
        <w:rPr>
          <w:rFonts w:ascii="Times New Roman" w:eastAsia="Times New Roman" w:hAnsi="Times New Roman" w:cs="Times New Roman"/>
          <w:color w:val="000000" w:themeColor="text1"/>
          <w:lang w:val="mn-MN"/>
        </w:rPr>
        <w:t>Төслийн талаарх дэлгэрэнгүй мэдээллийг</w:t>
      </w:r>
      <w:r w:rsidR="006E1EE1" w:rsidRPr="00241377">
        <w:rPr>
          <w:rFonts w:ascii="Times New Roman" w:eastAsia="Times New Roman" w:hAnsi="Times New Roman" w:cs="Times New Roman"/>
          <w:b/>
          <w:bCs/>
          <w:i/>
          <w:iCs/>
          <w:color w:val="0070C0"/>
          <w:lang w:val="mn-MN"/>
        </w:rPr>
        <w:t xml:space="preserve"> http://eudarkhan.mn/, FB: Найрамдал төсөл / Friendship project </w:t>
      </w:r>
      <w:r w:rsidR="006E1EE1" w:rsidRPr="00241377">
        <w:rPr>
          <w:rFonts w:ascii="Times New Roman" w:eastAsia="Times New Roman" w:hAnsi="Times New Roman" w:cs="Times New Roman"/>
          <w:color w:val="000000" w:themeColor="text1"/>
          <w:lang w:val="mn-MN"/>
        </w:rPr>
        <w:t>хуудаснаас үзнэ үү.</w:t>
      </w:r>
      <w:r w:rsidR="002C5E1B" w:rsidRPr="00241377">
        <w:rPr>
          <w:rFonts w:ascii="Times New Roman" w:eastAsia="Times New Roman" w:hAnsi="Times New Roman" w:cs="Times New Roman"/>
          <w:color w:val="000000" w:themeColor="text1"/>
          <w:lang w:val="mn-MN"/>
        </w:rPr>
        <w:t xml:space="preserve"> </w:t>
      </w:r>
      <w:bookmarkEnd w:id="3"/>
    </w:p>
    <w:p w14:paraId="7F6E614B" w14:textId="77777777" w:rsidR="00432807" w:rsidRPr="00241377" w:rsidRDefault="00432807" w:rsidP="000C3792">
      <w:pPr>
        <w:spacing w:after="0" w:line="240" w:lineRule="auto"/>
        <w:jc w:val="both"/>
        <w:rPr>
          <w:rFonts w:ascii="Times New Roman" w:eastAsia="Times New Roman" w:hAnsi="Times New Roman" w:cs="Times New Roman"/>
          <w:lang w:val="mn-MN"/>
        </w:rPr>
      </w:pPr>
    </w:p>
    <w:p w14:paraId="75BD271B" w14:textId="631AFFE9" w:rsidR="00275CC5" w:rsidRPr="00241377" w:rsidRDefault="002C5E1B" w:rsidP="000C3792">
      <w:pPr>
        <w:spacing w:after="0" w:line="240" w:lineRule="auto"/>
        <w:jc w:val="both"/>
        <w:rPr>
          <w:rFonts w:ascii="Times New Roman" w:eastAsia="Times New Roman" w:hAnsi="Times New Roman" w:cs="Times New Roman"/>
          <w:lang w:val="mn-MN"/>
        </w:rPr>
      </w:pPr>
      <w:bookmarkStart w:id="5" w:name="_Hlk133304660"/>
      <w:r w:rsidRPr="00241377">
        <w:rPr>
          <w:rFonts w:ascii="Times New Roman" w:eastAsia="Times New Roman" w:hAnsi="Times New Roman" w:cs="Times New Roman"/>
          <w:lang w:val="mn-MN"/>
        </w:rPr>
        <w:t xml:space="preserve">“Найрамдал </w:t>
      </w:r>
      <w:r w:rsidR="00275CC5" w:rsidRPr="00241377">
        <w:rPr>
          <w:rFonts w:ascii="Times New Roman" w:eastAsia="Times New Roman" w:hAnsi="Times New Roman" w:cs="Times New Roman"/>
          <w:lang w:val="mn-MN"/>
        </w:rPr>
        <w:t>төслөөс иргэдийн оролцоот засаглалыг дэмжих</w:t>
      </w:r>
      <w:r w:rsidRPr="00241377">
        <w:rPr>
          <w:rFonts w:ascii="Times New Roman" w:eastAsia="Times New Roman" w:hAnsi="Times New Roman" w:cs="Times New Roman"/>
          <w:lang w:val="mn-MN"/>
        </w:rPr>
        <w:t xml:space="preserve"> үндсэн</w:t>
      </w:r>
      <w:r w:rsidR="00275CC5" w:rsidRPr="00241377">
        <w:rPr>
          <w:rFonts w:ascii="Times New Roman" w:eastAsia="Times New Roman" w:hAnsi="Times New Roman" w:cs="Times New Roman"/>
          <w:lang w:val="mn-MN"/>
        </w:rPr>
        <w:t xml:space="preserve"> зорилт</w:t>
      </w:r>
      <w:r w:rsidR="00955907" w:rsidRPr="00241377">
        <w:rPr>
          <w:rFonts w:ascii="Times New Roman" w:eastAsia="Times New Roman" w:hAnsi="Times New Roman" w:cs="Times New Roman"/>
          <w:lang w:val="mn-MN"/>
        </w:rPr>
        <w:t xml:space="preserve">ын </w:t>
      </w:r>
      <w:r w:rsidR="00275CC5" w:rsidRPr="00241377">
        <w:rPr>
          <w:rFonts w:ascii="Times New Roman" w:eastAsia="Times New Roman" w:hAnsi="Times New Roman" w:cs="Times New Roman"/>
          <w:lang w:val="mn-MN"/>
        </w:rPr>
        <w:t xml:space="preserve">хүрээнд </w:t>
      </w:r>
      <w:r w:rsidR="00DB16E0" w:rsidRPr="00241377">
        <w:rPr>
          <w:rFonts w:ascii="Times New Roman" w:eastAsia="Times New Roman" w:hAnsi="Times New Roman" w:cs="Times New Roman"/>
          <w:lang w:val="mn-MN"/>
        </w:rPr>
        <w:t>орон нутгийн засаг захиргаа, нийгмийн үйлчилгээг сайжруулах чиглэлээр төрийн албан хаагчдыг чадавхжуулах сургалтын хөтөлбөрийг</w:t>
      </w:r>
      <w:r w:rsidR="00432807" w:rsidRPr="00241377">
        <w:rPr>
          <w:rFonts w:ascii="Times New Roman" w:eastAsia="Times New Roman" w:hAnsi="Times New Roman" w:cs="Times New Roman"/>
          <w:lang w:val="mn-MN"/>
        </w:rPr>
        <w:t xml:space="preserve"> </w:t>
      </w:r>
      <w:r w:rsidR="00275CC5" w:rsidRPr="00241377">
        <w:rPr>
          <w:rFonts w:ascii="Times New Roman" w:eastAsia="Times New Roman" w:hAnsi="Times New Roman" w:cs="Times New Roman"/>
          <w:lang w:val="mn-MN"/>
        </w:rPr>
        <w:t xml:space="preserve">боловсруулж </w:t>
      </w:r>
      <w:r w:rsidR="00432807" w:rsidRPr="00241377">
        <w:rPr>
          <w:rFonts w:ascii="Times New Roman" w:eastAsia="Times New Roman" w:hAnsi="Times New Roman" w:cs="Times New Roman"/>
          <w:lang w:val="mn-MN"/>
        </w:rPr>
        <w:t>хэрэгжүүлэхээр зорьж байна.</w:t>
      </w:r>
      <w:bookmarkEnd w:id="1"/>
      <w:bookmarkEnd w:id="5"/>
    </w:p>
    <w:p w14:paraId="5CD5F5B2" w14:textId="77777777" w:rsidR="00432807" w:rsidRPr="00241377" w:rsidRDefault="00432807" w:rsidP="000C3792">
      <w:pPr>
        <w:spacing w:after="0" w:line="240" w:lineRule="auto"/>
        <w:jc w:val="both"/>
        <w:rPr>
          <w:rFonts w:ascii="Times New Roman" w:eastAsia="Times New Roman" w:hAnsi="Times New Roman" w:cs="Times New Roman"/>
          <w:lang w:val="mn-MN"/>
        </w:rPr>
      </w:pPr>
    </w:p>
    <w:p w14:paraId="50FB8AE6" w14:textId="02D05C54" w:rsidR="00033441" w:rsidRPr="00241377" w:rsidRDefault="00B52831" w:rsidP="000C3792">
      <w:pPr>
        <w:spacing w:line="240" w:lineRule="auto"/>
        <w:jc w:val="both"/>
        <w:rPr>
          <w:rFonts w:ascii="Times New Roman" w:hAnsi="Times New Roman" w:cs="Times New Roman"/>
          <w:b/>
          <w:bCs/>
          <w:color w:val="000000" w:themeColor="text1"/>
          <w:lang w:val="mn-MN"/>
        </w:rPr>
      </w:pPr>
      <w:bookmarkStart w:id="6" w:name="_Hlk133304875"/>
      <w:r w:rsidRPr="00241377">
        <w:rPr>
          <w:rFonts w:ascii="Times New Roman" w:hAnsi="Times New Roman" w:cs="Times New Roman"/>
          <w:b/>
          <w:bCs/>
          <w:color w:val="000000" w:themeColor="text1"/>
          <w:lang w:val="mn-MN"/>
        </w:rPr>
        <w:t>Сургалтын хөтөлбөрийн з</w:t>
      </w:r>
      <w:r w:rsidR="000C3792" w:rsidRPr="00241377">
        <w:rPr>
          <w:rFonts w:ascii="Times New Roman" w:hAnsi="Times New Roman" w:cs="Times New Roman"/>
          <w:b/>
          <w:bCs/>
          <w:color w:val="000000" w:themeColor="text1"/>
          <w:lang w:val="mn-MN"/>
        </w:rPr>
        <w:t>орилго</w:t>
      </w:r>
      <w:bookmarkEnd w:id="6"/>
    </w:p>
    <w:p w14:paraId="16CC7918" w14:textId="77777777" w:rsidR="00392161" w:rsidRPr="00241377" w:rsidRDefault="00DB16E0" w:rsidP="00392161">
      <w:pPr>
        <w:spacing w:line="240" w:lineRule="auto"/>
        <w:jc w:val="both"/>
        <w:rPr>
          <w:rFonts w:ascii="Times New Roman" w:eastAsia="Times New Roman" w:hAnsi="Times New Roman" w:cs="Times New Roman"/>
          <w:color w:val="000000" w:themeColor="text1"/>
          <w:spacing w:val="4"/>
          <w:shd w:val="clear" w:color="auto" w:fill="FEFEFE"/>
          <w:lang w:val="mn-MN"/>
        </w:rPr>
      </w:pPr>
      <w:r w:rsidRPr="00241377">
        <w:rPr>
          <w:rFonts w:ascii="Times New Roman" w:hAnsi="Times New Roman" w:cs="Times New Roman"/>
          <w:color w:val="000000" w:themeColor="text1"/>
          <w:lang w:val="mn-MN"/>
        </w:rPr>
        <w:t xml:space="preserve">Төрийн алба хаагчдын мэдлэг, ур чадварыг дээшлүүлэх замаар ухаалаг хотын </w:t>
      </w:r>
      <w:r w:rsidRPr="00241377">
        <w:rPr>
          <w:rFonts w:ascii="Times New Roman" w:hAnsi="Times New Roman" w:cs="Times New Roman"/>
          <w:lang w:val="mn-MN"/>
        </w:rPr>
        <w:t>шилжилтийг хурдасгах, тэгш хүртээмжтэй төрийн үйлчилгээг хөгжүүлэх</w:t>
      </w:r>
      <w:r w:rsidRPr="00241377">
        <w:rPr>
          <w:rFonts w:ascii="Times New Roman" w:eastAsia="Times New Roman" w:hAnsi="Times New Roman" w:cs="Times New Roman"/>
          <w:color w:val="000000" w:themeColor="text1"/>
          <w:spacing w:val="4"/>
          <w:shd w:val="clear" w:color="auto" w:fill="FEFEFE"/>
          <w:lang w:val="mn-MN"/>
        </w:rPr>
        <w:t xml:space="preserve">, чанар хүртээмжийг сайжруулахад </w:t>
      </w:r>
    </w:p>
    <w:p w14:paraId="6071C3D1" w14:textId="782D5C63" w:rsidR="000C3792" w:rsidRPr="00241377" w:rsidRDefault="00392161" w:rsidP="009541ED">
      <w:pPr>
        <w:spacing w:line="240" w:lineRule="auto"/>
        <w:jc w:val="both"/>
        <w:rPr>
          <w:rFonts w:ascii="Times New Roman" w:eastAsia="Times New Roman" w:hAnsi="Times New Roman" w:cs="Times New Roman"/>
          <w:color w:val="000000" w:themeColor="text1"/>
          <w:spacing w:val="4"/>
          <w:shd w:val="clear" w:color="auto" w:fill="FEFEFE"/>
          <w:lang w:val="mn-MN"/>
        </w:rPr>
      </w:pPr>
      <w:r w:rsidRPr="00241377">
        <w:rPr>
          <w:rFonts w:ascii="Times New Roman" w:hAnsi="Times New Roman" w:cs="Times New Roman"/>
          <w:lang w:val="mn-MN"/>
        </w:rPr>
        <w:t xml:space="preserve"> </w:t>
      </w:r>
      <w:bookmarkStart w:id="7" w:name="_Hlk133304924"/>
      <w:r w:rsidR="000C3792" w:rsidRPr="00241377">
        <w:rPr>
          <w:rFonts w:ascii="Times New Roman" w:hAnsi="Times New Roman" w:cs="Times New Roman"/>
          <w:b/>
          <w:bCs/>
          <w:color w:val="000000" w:themeColor="text1"/>
          <w:lang w:val="mn-MN" w:eastAsia="ja-JP"/>
        </w:rPr>
        <w:t>Зорилт</w:t>
      </w:r>
      <w:r w:rsidR="000C3792" w:rsidRPr="00241377">
        <w:rPr>
          <w:rFonts w:ascii="Times New Roman" w:hAnsi="Times New Roman" w:cs="Times New Roman"/>
          <w:b/>
          <w:bCs/>
          <w:kern w:val="2"/>
          <w:lang w:val="mn-MN"/>
        </w:rPr>
        <w:t xml:space="preserve"> </w:t>
      </w:r>
    </w:p>
    <w:p w14:paraId="51CE4F6D" w14:textId="7BF27392" w:rsidR="00AA27A0" w:rsidRPr="00241377" w:rsidRDefault="00E559FA" w:rsidP="00AA27A0">
      <w:pPr>
        <w:pStyle w:val="ListParagraph"/>
        <w:numPr>
          <w:ilvl w:val="0"/>
          <w:numId w:val="3"/>
        </w:numPr>
        <w:ind w:left="270" w:hanging="270"/>
        <w:jc w:val="both"/>
        <w:rPr>
          <w:rFonts w:ascii="Times New Roman" w:hAnsi="Times New Roman" w:cs="Times New Roman"/>
          <w:color w:val="000000" w:themeColor="text1"/>
          <w:kern w:val="2"/>
          <w:lang w:val="mn-MN"/>
        </w:rPr>
      </w:pPr>
      <w:r w:rsidRPr="00241377">
        <w:rPr>
          <w:rFonts w:ascii="Times New Roman" w:eastAsia="Times New Roman" w:hAnsi="Times New Roman" w:cs="Times New Roman"/>
          <w:color w:val="000000" w:themeColor="text1"/>
          <w:lang w:val="mn-MN"/>
          <w14:ligatures w14:val="none"/>
        </w:rPr>
        <w:t>Төрийн</w:t>
      </w:r>
      <w:r w:rsidR="00392161" w:rsidRPr="00241377">
        <w:rPr>
          <w:rFonts w:ascii="Times New Roman" w:eastAsia="Times New Roman" w:hAnsi="Times New Roman" w:cs="Times New Roman"/>
          <w:color w:val="000000" w:themeColor="text1"/>
          <w:lang w:val="mn-MN"/>
          <w14:ligatures w14:val="none"/>
        </w:rPr>
        <w:t xml:space="preserve"> болон нийтлэг үйлчилгээ авахтай холбоотой </w:t>
      </w:r>
      <w:r w:rsidR="00AA27A0" w:rsidRPr="00241377">
        <w:rPr>
          <w:rFonts w:ascii="Times New Roman" w:eastAsia="Times New Roman" w:hAnsi="Times New Roman" w:cs="Times New Roman"/>
          <w:color w:val="000000" w:themeColor="text1"/>
          <w:lang w:val="mn-MN"/>
          <w14:ligatures w14:val="none"/>
        </w:rPr>
        <w:t>иргэдэд тулгамдаж буй асуудалд үнэлэлт дүгнэлт өгөх, тэдгээрийн үр нөлөөг үнэлэх төрийн бодлогод дүн шинжилгээ хийх, төрийн нэгдсэн сүлжээ, хатуу, зөөлөн дэд бүтцийг сайжруулах, төс</w:t>
      </w:r>
      <w:r w:rsidR="00840D21" w:rsidRPr="00241377">
        <w:rPr>
          <w:rFonts w:ascii="Times New Roman" w:eastAsia="Times New Roman" w:hAnsi="Times New Roman" w:cs="Times New Roman"/>
          <w:color w:val="000000" w:themeColor="text1"/>
          <w:lang w:val="mn-MN"/>
          <w14:ligatures w14:val="none"/>
        </w:rPr>
        <w:t>өл, хөтөлбөр</w:t>
      </w:r>
      <w:r w:rsidR="00392161" w:rsidRPr="00241377">
        <w:rPr>
          <w:rFonts w:ascii="Times New Roman" w:eastAsia="Times New Roman" w:hAnsi="Times New Roman" w:cs="Times New Roman"/>
          <w:color w:val="000000" w:themeColor="text1"/>
          <w:lang w:val="mn-MN"/>
          <w14:ligatures w14:val="none"/>
        </w:rPr>
        <w:t>үүдийн</w:t>
      </w:r>
      <w:r w:rsidR="00AA27A0" w:rsidRPr="00241377">
        <w:rPr>
          <w:rFonts w:ascii="Times New Roman" w:eastAsia="Times New Roman" w:hAnsi="Times New Roman" w:cs="Times New Roman"/>
          <w:color w:val="000000" w:themeColor="text1"/>
          <w:lang w:val="mn-MN"/>
          <w14:ligatures w14:val="none"/>
        </w:rPr>
        <w:t xml:space="preserve"> уялдааг хангахад төр, хувийн хэвшлийн хамтын ажиллагааг дэмжих</w:t>
      </w:r>
    </w:p>
    <w:p w14:paraId="496EFE2A" w14:textId="48225EE1" w:rsidR="00AA27A0" w:rsidRPr="00241377" w:rsidRDefault="0098442F" w:rsidP="00E17EC7">
      <w:pPr>
        <w:pStyle w:val="ListParagraph"/>
        <w:numPr>
          <w:ilvl w:val="0"/>
          <w:numId w:val="3"/>
        </w:numPr>
        <w:ind w:left="270" w:hanging="270"/>
        <w:jc w:val="both"/>
        <w:rPr>
          <w:rFonts w:ascii="Times New Roman" w:hAnsi="Times New Roman" w:cs="Times New Roman"/>
          <w:color w:val="000000" w:themeColor="text1"/>
          <w:kern w:val="2"/>
          <w:lang w:val="mn-MN"/>
        </w:rPr>
      </w:pPr>
      <w:r w:rsidRPr="00241377">
        <w:rPr>
          <w:rFonts w:ascii="Times New Roman" w:eastAsia="Times New Roman" w:hAnsi="Times New Roman" w:cs="Times New Roman"/>
          <w:color w:val="000000" w:themeColor="text1"/>
          <w:lang w:val="mn-MN"/>
          <w14:ligatures w14:val="none"/>
        </w:rPr>
        <w:t>Төрийн</w:t>
      </w:r>
      <w:r w:rsidR="00AA27A0" w:rsidRPr="00241377">
        <w:rPr>
          <w:rFonts w:ascii="Times New Roman" w:eastAsia="Times New Roman" w:hAnsi="Times New Roman" w:cs="Times New Roman"/>
          <w:color w:val="000000" w:themeColor="text1"/>
          <w:lang w:val="mn-MN"/>
          <w14:ligatures w14:val="none"/>
        </w:rPr>
        <w:t xml:space="preserve"> үйлчилгээ</w:t>
      </w:r>
      <w:r w:rsidRPr="00241377">
        <w:rPr>
          <w:rFonts w:ascii="Times New Roman" w:eastAsia="Times New Roman" w:hAnsi="Times New Roman" w:cs="Times New Roman"/>
          <w:color w:val="000000" w:themeColor="text1"/>
          <w:lang w:val="mn-MN"/>
          <w14:ligatures w14:val="none"/>
        </w:rPr>
        <w:t>г хүргэх жишиг тогтоох, чадавх суларч байгаа нөхцөл</w:t>
      </w:r>
      <w:r w:rsidR="00392161" w:rsidRPr="00241377">
        <w:rPr>
          <w:rFonts w:ascii="Times New Roman" w:eastAsia="Times New Roman" w:hAnsi="Times New Roman" w:cs="Times New Roman"/>
          <w:color w:val="000000" w:themeColor="text1"/>
          <w:lang w:val="mn-MN"/>
          <w14:ligatures w14:val="none"/>
        </w:rPr>
        <w:t xml:space="preserve"> байдлын </w:t>
      </w:r>
      <w:r w:rsidRPr="00241377">
        <w:rPr>
          <w:rFonts w:ascii="Times New Roman" w:eastAsia="Times New Roman" w:hAnsi="Times New Roman" w:cs="Times New Roman"/>
          <w:color w:val="000000" w:themeColor="text1"/>
          <w:lang w:val="mn-MN"/>
          <w14:ligatures w14:val="none"/>
        </w:rPr>
        <w:t xml:space="preserve"> шинжилгээ хийх</w:t>
      </w:r>
      <w:r w:rsidR="007E39D5" w:rsidRPr="00241377">
        <w:rPr>
          <w:rFonts w:ascii="Times New Roman" w:eastAsia="Times New Roman" w:hAnsi="Times New Roman" w:cs="Times New Roman"/>
          <w:color w:val="000000" w:themeColor="text1"/>
          <w:lang w:val="mn-MN"/>
          <w14:ligatures w14:val="none"/>
        </w:rPr>
        <w:t>, үйлчилгээг үр дүнтэй хүргэх</w:t>
      </w:r>
      <w:r w:rsidR="00601B34" w:rsidRPr="00241377">
        <w:rPr>
          <w:rFonts w:ascii="Times New Roman" w:eastAsia="Times New Roman" w:hAnsi="Times New Roman" w:cs="Times New Roman"/>
          <w:color w:val="000000" w:themeColor="text1"/>
          <w:lang w:val="mn-MN"/>
          <w14:ligatures w14:val="none"/>
        </w:rPr>
        <w:t>,</w:t>
      </w:r>
      <w:r w:rsidR="007E39D5" w:rsidRPr="00241377">
        <w:rPr>
          <w:rFonts w:ascii="Times New Roman" w:eastAsia="Times New Roman" w:hAnsi="Times New Roman" w:cs="Times New Roman"/>
          <w:color w:val="000000" w:themeColor="text1"/>
          <w:lang w:val="mn-MN"/>
          <w14:ligatures w14:val="none"/>
        </w:rPr>
        <w:t xml:space="preserve"> өөрчлөлт шинэчлэлт хийх, сайжруулах</w:t>
      </w:r>
      <w:r w:rsidR="00E17EC7" w:rsidRPr="00241377">
        <w:rPr>
          <w:rFonts w:ascii="Times New Roman" w:eastAsia="Times New Roman" w:hAnsi="Times New Roman" w:cs="Times New Roman"/>
          <w:color w:val="000000" w:themeColor="text1"/>
          <w:lang w:val="mn-MN"/>
          <w14:ligatures w14:val="none"/>
        </w:rPr>
        <w:t xml:space="preserve"> </w:t>
      </w:r>
      <w:r w:rsidR="007E39D5" w:rsidRPr="00241377">
        <w:rPr>
          <w:rFonts w:ascii="Times New Roman" w:eastAsia="Times New Roman" w:hAnsi="Times New Roman" w:cs="Times New Roman"/>
          <w:color w:val="000000" w:themeColor="text1"/>
          <w:lang w:val="mn-MN"/>
          <w14:ligatures w14:val="none"/>
        </w:rPr>
        <w:t>шаардлагатай</w:t>
      </w:r>
      <w:r w:rsidRPr="00241377">
        <w:rPr>
          <w:rFonts w:ascii="Times New Roman" w:eastAsia="Times New Roman" w:hAnsi="Times New Roman" w:cs="Times New Roman"/>
          <w:color w:val="000000" w:themeColor="text1"/>
          <w:lang w:val="mn-MN"/>
          <w14:ligatures w14:val="none"/>
        </w:rPr>
        <w:t xml:space="preserve"> засаглалын салбарын тодорхойлох</w:t>
      </w:r>
      <w:r w:rsidR="00AC36CB" w:rsidRPr="00241377">
        <w:rPr>
          <w:rFonts w:ascii="Times New Roman" w:eastAsia="Times New Roman" w:hAnsi="Times New Roman" w:cs="Times New Roman"/>
          <w:color w:val="000000" w:themeColor="text1"/>
          <w:lang w:val="mn-MN"/>
          <w14:ligatures w14:val="none"/>
        </w:rPr>
        <w:t xml:space="preserve"> </w:t>
      </w:r>
      <w:r w:rsidR="007E39D5" w:rsidRPr="00241377">
        <w:rPr>
          <w:rFonts w:ascii="Times New Roman" w:eastAsia="Times New Roman" w:hAnsi="Times New Roman" w:cs="Times New Roman"/>
          <w:color w:val="000000" w:themeColor="text1"/>
          <w:lang w:val="mn-MN"/>
          <w14:ligatures w14:val="none"/>
        </w:rPr>
        <w:t xml:space="preserve">арга хэрэгсэл, </w:t>
      </w:r>
      <w:r w:rsidRPr="00241377">
        <w:rPr>
          <w:rFonts w:ascii="Times New Roman" w:eastAsia="Times New Roman" w:hAnsi="Times New Roman" w:cs="Times New Roman"/>
          <w:color w:val="000000" w:themeColor="text1"/>
          <w:lang w:val="mn-MN"/>
          <w14:ligatures w14:val="none"/>
        </w:rPr>
        <w:t xml:space="preserve"> арга</w:t>
      </w:r>
      <w:r w:rsidR="007E39D5" w:rsidRPr="00241377">
        <w:rPr>
          <w:rFonts w:ascii="Times New Roman" w:eastAsia="Times New Roman" w:hAnsi="Times New Roman" w:cs="Times New Roman"/>
          <w:color w:val="000000" w:themeColor="text1"/>
          <w:lang w:val="mn-MN"/>
          <w14:ligatures w14:val="none"/>
        </w:rPr>
        <w:t xml:space="preserve">зүйгээр хангах. </w:t>
      </w:r>
      <w:r w:rsidR="00840D21" w:rsidRPr="00241377">
        <w:rPr>
          <w:rFonts w:ascii="Times New Roman" w:hAnsi="Times New Roman" w:cs="Times New Roman"/>
          <w:color w:val="000000" w:themeColor="text1"/>
          <w:kern w:val="2"/>
          <w:lang w:val="mn-MN"/>
        </w:rPr>
        <w:t>Бүх шатны нутгийн захиргааны байгууллагын алба хаагчид</w:t>
      </w:r>
      <w:r w:rsidR="00601B34" w:rsidRPr="00241377">
        <w:rPr>
          <w:rFonts w:ascii="Times New Roman" w:eastAsia="Times New Roman" w:hAnsi="Times New Roman" w:cs="Times New Roman"/>
          <w:color w:val="FF0000"/>
          <w:lang w:val="mn-MN"/>
          <w14:ligatures w14:val="none"/>
        </w:rPr>
        <w:t xml:space="preserve"> </w:t>
      </w:r>
      <w:r w:rsidR="00601B34" w:rsidRPr="00241377">
        <w:rPr>
          <w:rFonts w:ascii="Times New Roman" w:eastAsia="Times New Roman" w:hAnsi="Times New Roman" w:cs="Times New Roman"/>
          <w:color w:val="000000" w:themeColor="text1"/>
          <w:lang w:val="mn-MN"/>
          <w14:ligatures w14:val="none"/>
        </w:rPr>
        <w:t xml:space="preserve">иргэдийн авлигаас ангид байх </w:t>
      </w:r>
      <w:proofErr w:type="spellStart"/>
      <w:r w:rsidR="00601B34" w:rsidRPr="00241377">
        <w:rPr>
          <w:rFonts w:ascii="Times New Roman" w:eastAsia="Times New Roman" w:hAnsi="Times New Roman" w:cs="Times New Roman"/>
          <w:color w:val="000000" w:themeColor="text1"/>
          <w:lang w:val="mn-MN"/>
          <w14:ligatures w14:val="none"/>
        </w:rPr>
        <w:t>ёсзүйн</w:t>
      </w:r>
      <w:proofErr w:type="spellEnd"/>
      <w:r w:rsidR="00601B34" w:rsidRPr="00241377">
        <w:rPr>
          <w:rFonts w:ascii="Times New Roman" w:eastAsia="Times New Roman" w:hAnsi="Times New Roman" w:cs="Times New Roman"/>
          <w:color w:val="000000" w:themeColor="text1"/>
          <w:lang w:val="mn-MN"/>
          <w14:ligatures w14:val="none"/>
        </w:rPr>
        <w:t xml:space="preserve"> мэдлэг</w:t>
      </w:r>
      <w:r w:rsidR="00601B34" w:rsidRPr="00241377">
        <w:rPr>
          <w:rFonts w:ascii="Times New Roman" w:hAnsi="Times New Roman" w:cs="Times New Roman"/>
          <w:color w:val="000000" w:themeColor="text1"/>
          <w:kern w:val="2"/>
          <w:lang w:val="mn-MN"/>
        </w:rPr>
        <w:t xml:space="preserve">, </w:t>
      </w:r>
      <w:r w:rsidR="00840D21" w:rsidRPr="00241377">
        <w:rPr>
          <w:rFonts w:ascii="Times New Roman" w:hAnsi="Times New Roman" w:cs="Times New Roman"/>
          <w:color w:val="000000" w:themeColor="text1"/>
          <w:kern w:val="2"/>
          <w:lang w:val="mn-MN"/>
        </w:rPr>
        <w:t>мэдээллийн технологийн мэдлэг, ур чадварыг нэмэгдүүлэх</w:t>
      </w:r>
    </w:p>
    <w:bookmarkEnd w:id="7"/>
    <w:p w14:paraId="38A963E0" w14:textId="09A47F4E" w:rsidR="00AA27A0" w:rsidRPr="00241377" w:rsidRDefault="00E559FA" w:rsidP="00AA27A0">
      <w:pPr>
        <w:pStyle w:val="ListParagraph"/>
        <w:numPr>
          <w:ilvl w:val="0"/>
          <w:numId w:val="3"/>
        </w:numPr>
        <w:ind w:left="270" w:hanging="270"/>
        <w:jc w:val="both"/>
        <w:rPr>
          <w:rFonts w:ascii="Times New Roman" w:hAnsi="Times New Roman" w:cs="Times New Roman"/>
          <w:color w:val="000000" w:themeColor="text1"/>
          <w:kern w:val="2"/>
          <w:lang w:val="mn-MN"/>
        </w:rPr>
      </w:pPr>
      <w:r w:rsidRPr="00241377">
        <w:rPr>
          <w:rFonts w:ascii="Times New Roman" w:eastAsia="Times New Roman" w:hAnsi="Times New Roman" w:cs="Times New Roman"/>
          <w:color w:val="000000" w:themeColor="text1"/>
          <w:lang w:val="mn-MN"/>
          <w14:ligatures w14:val="none"/>
        </w:rPr>
        <w:t>Төрийн ү</w:t>
      </w:r>
      <w:r w:rsidR="00AA27A0" w:rsidRPr="00241377">
        <w:rPr>
          <w:rFonts w:ascii="Times New Roman" w:eastAsia="Times New Roman" w:hAnsi="Times New Roman" w:cs="Times New Roman"/>
          <w:color w:val="000000" w:themeColor="text1"/>
          <w:lang w:val="mn-MN"/>
          <w14:ligatures w14:val="none"/>
        </w:rPr>
        <w:t>йлчилгээ үзүүлэх</w:t>
      </w:r>
      <w:r w:rsidRPr="00241377">
        <w:rPr>
          <w:rFonts w:ascii="Times New Roman" w:eastAsia="Times New Roman" w:hAnsi="Times New Roman" w:cs="Times New Roman"/>
          <w:color w:val="000000" w:themeColor="text1"/>
          <w:lang w:val="mn-MN"/>
          <w14:ligatures w14:val="none"/>
        </w:rPr>
        <w:t>эд тулгарч буй</w:t>
      </w:r>
      <w:r w:rsidR="00AA27A0" w:rsidRPr="00241377">
        <w:rPr>
          <w:rFonts w:ascii="Times New Roman" w:eastAsia="Times New Roman" w:hAnsi="Times New Roman" w:cs="Times New Roman"/>
          <w:color w:val="000000" w:themeColor="text1"/>
          <w:lang w:val="mn-MN"/>
          <w14:ligatures w14:val="none"/>
        </w:rPr>
        <w:t xml:space="preserve"> асуудлыг </w:t>
      </w:r>
      <w:r w:rsidRPr="00241377">
        <w:rPr>
          <w:rFonts w:ascii="Times New Roman" w:eastAsia="Times New Roman" w:hAnsi="Times New Roman" w:cs="Times New Roman"/>
          <w:color w:val="000000" w:themeColor="text1"/>
          <w:lang w:val="mn-MN"/>
          <w14:ligatures w14:val="none"/>
        </w:rPr>
        <w:t>засаж</w:t>
      </w:r>
      <w:r w:rsidR="00AA27A0" w:rsidRPr="00241377">
        <w:rPr>
          <w:rFonts w:ascii="Times New Roman" w:eastAsia="Times New Roman" w:hAnsi="Times New Roman" w:cs="Times New Roman"/>
          <w:color w:val="000000" w:themeColor="text1"/>
          <w:lang w:val="mn-MN"/>
          <w14:ligatures w14:val="none"/>
        </w:rPr>
        <w:t xml:space="preserve"> залруулах</w:t>
      </w:r>
      <w:r w:rsidRPr="00241377">
        <w:rPr>
          <w:rFonts w:ascii="Times New Roman" w:eastAsia="Times New Roman" w:hAnsi="Times New Roman" w:cs="Times New Roman"/>
          <w:color w:val="000000" w:themeColor="text1"/>
          <w:lang w:val="mn-MN"/>
          <w14:ligatures w14:val="none"/>
        </w:rPr>
        <w:t>, хөнгөвчлөх, олон талын оролцоог хангасан, технологийн</w:t>
      </w:r>
      <w:r w:rsidR="00AA27A0" w:rsidRPr="00241377">
        <w:rPr>
          <w:rFonts w:ascii="Times New Roman" w:eastAsia="Times New Roman" w:hAnsi="Times New Roman" w:cs="Times New Roman"/>
          <w:color w:val="000000" w:themeColor="text1"/>
          <w:lang w:val="mn-MN"/>
          <w14:ligatures w14:val="none"/>
        </w:rPr>
        <w:t xml:space="preserve"> шийдэл гаргах, шинэлэг, шилдэг</w:t>
      </w:r>
      <w:r w:rsidR="00601A0D" w:rsidRPr="00241377">
        <w:rPr>
          <w:rFonts w:ascii="Times New Roman" w:eastAsia="Times New Roman" w:hAnsi="Times New Roman" w:cs="Times New Roman"/>
          <w:color w:val="000000" w:themeColor="text1"/>
          <w:lang w:val="mn-MN"/>
          <w14:ligatures w14:val="none"/>
        </w:rPr>
        <w:t xml:space="preserve"> загварыг</w:t>
      </w:r>
      <w:r w:rsidR="00AA27A0" w:rsidRPr="00241377">
        <w:rPr>
          <w:rFonts w:ascii="Times New Roman" w:eastAsia="Times New Roman" w:hAnsi="Times New Roman" w:cs="Times New Roman"/>
          <w:color w:val="000000" w:themeColor="text1"/>
          <w:lang w:val="mn-MN"/>
          <w14:ligatures w14:val="none"/>
        </w:rPr>
        <w:t xml:space="preserve"> бий болгох, </w:t>
      </w:r>
      <w:r w:rsidRPr="00241377">
        <w:rPr>
          <w:rFonts w:ascii="Times New Roman" w:hAnsi="Times New Roman" w:cs="Times New Roman"/>
          <w:color w:val="000000" w:themeColor="text1"/>
          <w:kern w:val="2"/>
          <w:lang w:val="mn-MN"/>
        </w:rPr>
        <w:t>иргэдийн ая тухтай эрүүл, аюулгүй ажиллаж, амьдрах орчин нөхцөлийг хангахуйц ухаалаг шийдлүүдийг дэмжих;</w:t>
      </w:r>
      <w:r w:rsidR="00AA27A0" w:rsidRPr="00241377">
        <w:rPr>
          <w:rFonts w:ascii="Times New Roman" w:eastAsia="Times New Roman" w:hAnsi="Times New Roman" w:cs="Times New Roman"/>
          <w:color w:val="000000" w:themeColor="text1"/>
          <w:lang w:val="mn-MN"/>
          <w14:ligatures w14:val="none"/>
        </w:rPr>
        <w:t xml:space="preserve"> </w:t>
      </w:r>
    </w:p>
    <w:p w14:paraId="1C917F7E" w14:textId="5E31F796" w:rsidR="00043162" w:rsidRPr="00241377" w:rsidRDefault="00043162" w:rsidP="000C3792">
      <w:pPr>
        <w:spacing w:line="240" w:lineRule="auto"/>
        <w:jc w:val="both"/>
        <w:rPr>
          <w:rFonts w:ascii="Times New Roman" w:hAnsi="Times New Roman" w:cs="Times New Roman"/>
          <w:b/>
          <w:bCs/>
          <w:color w:val="000000" w:themeColor="text1"/>
          <w:lang w:val="mn-MN" w:eastAsia="ja-JP"/>
        </w:rPr>
      </w:pPr>
      <w:r w:rsidRPr="00241377">
        <w:rPr>
          <w:rFonts w:ascii="Times New Roman" w:hAnsi="Times New Roman" w:cs="Times New Roman"/>
          <w:b/>
          <w:bCs/>
          <w:kern w:val="2"/>
          <w:lang w:val="mn-MN"/>
        </w:rPr>
        <w:t>Сургалтын хөтөлбөрийн агуулга</w:t>
      </w:r>
    </w:p>
    <w:p w14:paraId="336D702C" w14:textId="77777777" w:rsidR="0087776D" w:rsidRPr="00241377" w:rsidRDefault="00043162" w:rsidP="0087776D">
      <w:pPr>
        <w:numPr>
          <w:ilvl w:val="0"/>
          <w:numId w:val="4"/>
        </w:numPr>
        <w:spacing w:line="276" w:lineRule="auto"/>
        <w:ind w:left="270" w:hanging="270"/>
        <w:contextualSpacing/>
        <w:jc w:val="both"/>
        <w:rPr>
          <w:rFonts w:ascii="Times New Roman" w:hAnsi="Times New Roman" w:cs="Times New Roman"/>
          <w:kern w:val="2"/>
          <w:lang w:val="mn-MN"/>
        </w:rPr>
      </w:pPr>
      <w:r w:rsidRPr="00241377">
        <w:rPr>
          <w:rFonts w:ascii="Times New Roman" w:hAnsi="Times New Roman" w:cs="Times New Roman"/>
          <w:kern w:val="2"/>
          <w:lang w:val="mn-MN"/>
        </w:rPr>
        <w:t xml:space="preserve">Хувь хүний карьер хөгжлийн төлөвлөлт, багаар ажиллах чадвар, шийдвэр гаргалт, харилцаа хандлага зэрэг зөөлөн ур чадваруудыг хөгжүүлэх хэрэгцээнд үндэслэсэн сургалтын сэдэв бүхий практик дадлага, ур чадварт суурилсан модуль байх </w:t>
      </w:r>
    </w:p>
    <w:p w14:paraId="64180816" w14:textId="77777777" w:rsidR="0087776D" w:rsidRPr="00241377" w:rsidRDefault="00043162" w:rsidP="0087776D">
      <w:pPr>
        <w:numPr>
          <w:ilvl w:val="0"/>
          <w:numId w:val="4"/>
        </w:numPr>
        <w:spacing w:line="276" w:lineRule="auto"/>
        <w:ind w:left="270" w:hanging="270"/>
        <w:contextualSpacing/>
        <w:jc w:val="both"/>
        <w:rPr>
          <w:rFonts w:ascii="Times New Roman" w:hAnsi="Times New Roman" w:cs="Times New Roman"/>
          <w:kern w:val="2"/>
          <w:lang w:val="mn-MN"/>
        </w:rPr>
      </w:pPr>
      <w:r w:rsidRPr="00241377">
        <w:rPr>
          <w:rFonts w:ascii="Times New Roman" w:hAnsi="Times New Roman" w:cs="Times New Roman"/>
          <w:kern w:val="2"/>
          <w:lang w:val="mn-MN"/>
        </w:rPr>
        <w:t>Төрийн албаны шинэтгэл, төрийн алба болон хүний нөөцийн менежмент, гүйцэтгэлтийн менежмент, төрийн үйлчилгээг үзүүлэх арга зүйн чиглэлийн модуль байх</w:t>
      </w:r>
    </w:p>
    <w:p w14:paraId="2405CF10" w14:textId="77777777" w:rsidR="0087776D" w:rsidRPr="00241377" w:rsidRDefault="00043162" w:rsidP="0087776D">
      <w:pPr>
        <w:numPr>
          <w:ilvl w:val="0"/>
          <w:numId w:val="4"/>
        </w:numPr>
        <w:spacing w:line="276" w:lineRule="auto"/>
        <w:ind w:left="270" w:hanging="270"/>
        <w:contextualSpacing/>
        <w:jc w:val="both"/>
        <w:rPr>
          <w:rFonts w:ascii="Times New Roman" w:hAnsi="Times New Roman" w:cs="Times New Roman"/>
          <w:kern w:val="2"/>
          <w:lang w:val="mn-MN"/>
        </w:rPr>
      </w:pPr>
      <w:r w:rsidRPr="00241377">
        <w:rPr>
          <w:rFonts w:ascii="Times New Roman" w:hAnsi="Times New Roman" w:cs="Times New Roman"/>
          <w:kern w:val="2"/>
          <w:lang w:val="mn-MN"/>
        </w:rPr>
        <w:lastRenderedPageBreak/>
        <w:t xml:space="preserve">Төрийн үйлчилгээг </w:t>
      </w:r>
      <w:proofErr w:type="spellStart"/>
      <w:r w:rsidRPr="00241377">
        <w:rPr>
          <w:rFonts w:ascii="Times New Roman" w:hAnsi="Times New Roman" w:cs="Times New Roman"/>
          <w:kern w:val="2"/>
          <w:lang w:val="mn-MN"/>
        </w:rPr>
        <w:t>цахимжуулах</w:t>
      </w:r>
      <w:proofErr w:type="spellEnd"/>
      <w:r w:rsidRPr="00241377">
        <w:rPr>
          <w:rFonts w:ascii="Times New Roman" w:hAnsi="Times New Roman" w:cs="Times New Roman"/>
          <w:kern w:val="2"/>
          <w:lang w:val="mn-MN"/>
        </w:rPr>
        <w:t xml:space="preserve"> үйл явцтай холбоотой мэдээллийн технологийн үндэс, </w:t>
      </w:r>
      <w:proofErr w:type="spellStart"/>
      <w:r w:rsidRPr="00241377">
        <w:rPr>
          <w:rFonts w:ascii="Times New Roman" w:hAnsi="Times New Roman" w:cs="Times New Roman"/>
          <w:kern w:val="2"/>
          <w:lang w:val="mn-MN"/>
        </w:rPr>
        <w:t>кибер</w:t>
      </w:r>
      <w:proofErr w:type="spellEnd"/>
      <w:r w:rsidRPr="00241377">
        <w:rPr>
          <w:rFonts w:ascii="Times New Roman" w:hAnsi="Times New Roman" w:cs="Times New Roman"/>
          <w:kern w:val="2"/>
          <w:lang w:val="mn-MN"/>
        </w:rPr>
        <w:t xml:space="preserve"> аюулгүй байдал, мэдээллийн аналитик, цахим шилжилт, цахим орчинд ажиллах ёс зүй, бодлогын зөвлөмж болон шинээр гарч ирж буй технологитой ажиллах талаар төрийн албан хаагчдыг чадавхжуулах модуль байх </w:t>
      </w:r>
    </w:p>
    <w:p w14:paraId="52D823A4" w14:textId="1F5EC78C" w:rsidR="0087776D" w:rsidRPr="00241377" w:rsidRDefault="00043162" w:rsidP="00FB12B9">
      <w:pPr>
        <w:numPr>
          <w:ilvl w:val="0"/>
          <w:numId w:val="4"/>
        </w:numPr>
        <w:spacing w:after="0" w:line="240" w:lineRule="auto"/>
        <w:ind w:left="270" w:hanging="270"/>
        <w:contextualSpacing/>
        <w:jc w:val="both"/>
        <w:rPr>
          <w:rFonts w:ascii="Times New Roman" w:hAnsi="Times New Roman" w:cs="Times New Roman"/>
          <w:kern w:val="2"/>
          <w:lang w:val="mn-MN"/>
        </w:rPr>
      </w:pPr>
      <w:r w:rsidRPr="00241377">
        <w:rPr>
          <w:rFonts w:ascii="Times New Roman" w:hAnsi="Times New Roman" w:cs="Times New Roman"/>
          <w:kern w:val="2"/>
          <w:lang w:val="mn-MN"/>
        </w:rPr>
        <w:t xml:space="preserve">Төрийн алба хаагчдын </w:t>
      </w:r>
      <w:proofErr w:type="spellStart"/>
      <w:r w:rsidRPr="00241377">
        <w:rPr>
          <w:rFonts w:ascii="Times New Roman" w:hAnsi="Times New Roman" w:cs="Times New Roman"/>
          <w:kern w:val="2"/>
          <w:lang w:val="mn-MN"/>
        </w:rPr>
        <w:t>энтрепренер</w:t>
      </w:r>
      <w:proofErr w:type="spellEnd"/>
      <w:r w:rsidRPr="00241377">
        <w:rPr>
          <w:rFonts w:ascii="Times New Roman" w:hAnsi="Times New Roman" w:cs="Times New Roman"/>
          <w:kern w:val="2"/>
          <w:lang w:val="mn-MN"/>
        </w:rPr>
        <w:t xml:space="preserve"> сэтгэлгээг хөгжүүлэх, орон нутагт </w:t>
      </w:r>
      <w:r w:rsidR="00070A92" w:rsidRPr="00241377">
        <w:rPr>
          <w:rFonts w:ascii="Times New Roman" w:hAnsi="Times New Roman" w:cs="Times New Roman"/>
          <w:kern w:val="2"/>
          <w:lang w:val="mn-MN"/>
        </w:rPr>
        <w:t>Т</w:t>
      </w:r>
      <w:r w:rsidRPr="00241377">
        <w:rPr>
          <w:rFonts w:ascii="Times New Roman" w:hAnsi="Times New Roman" w:cs="Times New Roman"/>
          <w:kern w:val="2"/>
          <w:lang w:val="mn-MN"/>
        </w:rPr>
        <w:t xml:space="preserve">огтвортой хөгжлийн зорилтыг хэрэгжүүлэхэд төр иргэний хамтын ажиллагааг хангах, иргэдийн ая тухтай эрүүл, аюулгүй ажиллаж, амьдрах орчин нөхцөлийг хангахад чиглэсэн ухаалаг шийдлүүдийг хөгжүүлэхэд чиглэсэн чадамжид суурилсан сургалтын арга зүй бүхий сургалтын модулиудыг хамруулсан байна. </w:t>
      </w:r>
    </w:p>
    <w:p w14:paraId="1B15A37D" w14:textId="00749D36" w:rsidR="00FB12B9" w:rsidRPr="00241377" w:rsidRDefault="00FB12B9" w:rsidP="00FB12B9">
      <w:pPr>
        <w:pStyle w:val="ListParagraph"/>
        <w:numPr>
          <w:ilvl w:val="0"/>
          <w:numId w:val="4"/>
        </w:numPr>
        <w:spacing w:after="0" w:line="240" w:lineRule="auto"/>
        <w:ind w:left="270" w:hanging="270"/>
        <w:rPr>
          <w:rFonts w:ascii="Times New Roman" w:hAnsi="Times New Roman" w:cs="Times New Roman"/>
          <w:kern w:val="2"/>
          <w:lang w:val="mn-MN"/>
        </w:rPr>
      </w:pPr>
      <w:r w:rsidRPr="00241377">
        <w:rPr>
          <w:rFonts w:ascii="Times New Roman" w:hAnsi="Times New Roman" w:cs="Times New Roman"/>
          <w:kern w:val="2"/>
          <w:lang w:val="mn-MN"/>
        </w:rPr>
        <w:t xml:space="preserve">Усан хангамж түүний ариутгал, нийгмийн эрүүл мэнд, хатуу хог хаягдлын менежментийг сайжруулахад иргэдийн оролцоог нэмэгдүүлэх </w:t>
      </w:r>
      <w:r w:rsidR="0015337D" w:rsidRPr="00241377">
        <w:rPr>
          <w:rFonts w:ascii="Times New Roman" w:hAnsi="Times New Roman" w:cs="Times New Roman"/>
          <w:kern w:val="2"/>
          <w:lang w:val="mn-MN"/>
        </w:rPr>
        <w:t xml:space="preserve">чиглэлийн </w:t>
      </w:r>
      <w:r w:rsidRPr="00241377">
        <w:rPr>
          <w:rFonts w:ascii="Times New Roman" w:hAnsi="Times New Roman" w:cs="Times New Roman"/>
          <w:kern w:val="2"/>
          <w:lang w:val="mn-MN"/>
        </w:rPr>
        <w:t xml:space="preserve">сургалтын модуль байх </w:t>
      </w:r>
    </w:p>
    <w:p w14:paraId="072B6049" w14:textId="77777777" w:rsidR="00EB7E09" w:rsidRPr="00241377" w:rsidRDefault="00043162" w:rsidP="00291276">
      <w:pPr>
        <w:numPr>
          <w:ilvl w:val="0"/>
          <w:numId w:val="4"/>
        </w:numPr>
        <w:spacing w:line="276" w:lineRule="auto"/>
        <w:ind w:left="270" w:hanging="270"/>
        <w:contextualSpacing/>
        <w:jc w:val="both"/>
        <w:rPr>
          <w:rFonts w:ascii="Times New Roman" w:hAnsi="Times New Roman" w:cs="Times New Roman"/>
          <w:kern w:val="2"/>
          <w:lang w:val="mn-MN"/>
        </w:rPr>
      </w:pPr>
      <w:r w:rsidRPr="00241377">
        <w:rPr>
          <w:rFonts w:ascii="Times New Roman" w:hAnsi="Times New Roman" w:cs="Times New Roman"/>
          <w:kern w:val="2"/>
          <w:lang w:val="mn-MN"/>
        </w:rPr>
        <w:t>Сургалтын хөтөлбөр нь модуль бүрээр сургалтын зорилго, зорилт, агуулга, сэдэв, сургалтын хугацаа, арга зүй, үнэлгээний зарчим, ашиглах материалыг тодорхой боловсруулсан байна.</w:t>
      </w:r>
    </w:p>
    <w:p w14:paraId="2286DCAC" w14:textId="77777777" w:rsidR="00AA27A0" w:rsidRPr="00241377" w:rsidRDefault="00AA27A0" w:rsidP="00291276">
      <w:pPr>
        <w:contextualSpacing/>
        <w:jc w:val="both"/>
        <w:rPr>
          <w:rFonts w:ascii="Times New Roman" w:hAnsi="Times New Roman" w:cs="Times New Roman"/>
          <w:kern w:val="2"/>
          <w:lang w:val="mn-MN"/>
        </w:rPr>
      </w:pPr>
    </w:p>
    <w:p w14:paraId="01F41790" w14:textId="77777777" w:rsidR="00AA27A0" w:rsidRPr="00241377" w:rsidRDefault="00AA27A0" w:rsidP="00291276">
      <w:pPr>
        <w:contextualSpacing/>
        <w:jc w:val="both"/>
        <w:rPr>
          <w:rFonts w:ascii="Times New Roman" w:hAnsi="Times New Roman" w:cs="Times New Roman"/>
          <w:kern w:val="2"/>
          <w:lang w:val="mn-MN"/>
        </w:rPr>
      </w:pPr>
    </w:p>
    <w:p w14:paraId="7892127D" w14:textId="5A2A7CF3" w:rsidR="00291276" w:rsidRPr="00241377" w:rsidRDefault="00291276" w:rsidP="00291276">
      <w:pPr>
        <w:rPr>
          <w:rFonts w:ascii="Times New Roman" w:hAnsi="Times New Roman" w:cs="Times New Roman"/>
          <w:b/>
          <w:bCs/>
          <w:kern w:val="2"/>
          <w:lang w:val="mn-MN"/>
        </w:rPr>
      </w:pPr>
      <w:r w:rsidRPr="00241377">
        <w:rPr>
          <w:rFonts w:ascii="Times New Roman" w:hAnsi="Times New Roman" w:cs="Times New Roman"/>
          <w:b/>
          <w:bCs/>
          <w:kern w:val="2"/>
          <w:lang w:val="mn-MN"/>
        </w:rPr>
        <w:t>Хөтөлбөр</w:t>
      </w:r>
      <w:r w:rsidR="0087776D" w:rsidRPr="00241377">
        <w:rPr>
          <w:rFonts w:ascii="Times New Roman" w:hAnsi="Times New Roman" w:cs="Times New Roman"/>
          <w:b/>
          <w:bCs/>
          <w:kern w:val="2"/>
          <w:lang w:val="mn-MN"/>
        </w:rPr>
        <w:t xml:space="preserve">ийн </w:t>
      </w:r>
      <w:r w:rsidRPr="00241377">
        <w:rPr>
          <w:rFonts w:ascii="Times New Roman" w:hAnsi="Times New Roman" w:cs="Times New Roman"/>
          <w:b/>
          <w:bCs/>
          <w:kern w:val="2"/>
          <w:lang w:val="mn-MN"/>
        </w:rPr>
        <w:t>хамрах хүрээ</w:t>
      </w:r>
    </w:p>
    <w:p w14:paraId="32783D28" w14:textId="4A5AC1A4" w:rsidR="00291276" w:rsidRPr="00241377" w:rsidRDefault="00291276" w:rsidP="00291276">
      <w:pPr>
        <w:contextualSpacing/>
        <w:jc w:val="both"/>
        <w:rPr>
          <w:rFonts w:ascii="Times New Roman" w:hAnsi="Times New Roman" w:cs="Times New Roman"/>
          <w:kern w:val="2"/>
          <w:lang w:val="mn-MN"/>
        </w:rPr>
      </w:pPr>
      <w:r w:rsidRPr="00241377">
        <w:rPr>
          <w:rFonts w:ascii="Times New Roman" w:hAnsi="Times New Roman" w:cs="Times New Roman"/>
          <w:b/>
          <w:bCs/>
          <w:kern w:val="2"/>
          <w:lang w:val="mn-MN"/>
        </w:rPr>
        <w:tab/>
      </w:r>
      <w:r w:rsidRPr="00241377">
        <w:rPr>
          <w:rFonts w:ascii="Times New Roman" w:hAnsi="Times New Roman" w:cs="Times New Roman"/>
          <w:kern w:val="2"/>
          <w:lang w:val="mn-MN"/>
        </w:rPr>
        <w:t>Дархан-Уул аймгийн</w:t>
      </w:r>
      <w:r w:rsidR="005448B7" w:rsidRPr="00241377">
        <w:rPr>
          <w:rFonts w:ascii="Times New Roman" w:hAnsi="Times New Roman" w:cs="Times New Roman"/>
          <w:kern w:val="2"/>
          <w:lang w:val="mn-MN"/>
        </w:rPr>
        <w:t xml:space="preserve"> удирдлага, </w:t>
      </w:r>
      <w:r w:rsidR="00DB16E0" w:rsidRPr="00241377">
        <w:rPr>
          <w:rFonts w:ascii="Times New Roman" w:hAnsi="Times New Roman" w:cs="Times New Roman"/>
          <w:kern w:val="2"/>
          <w:lang w:val="mn-MN"/>
        </w:rPr>
        <w:t xml:space="preserve">иргэдийн төлөөлөгч, төрийн албан </w:t>
      </w:r>
      <w:r w:rsidR="001B0F8B" w:rsidRPr="00241377">
        <w:rPr>
          <w:rFonts w:ascii="Times New Roman" w:hAnsi="Times New Roman" w:cs="Times New Roman"/>
          <w:kern w:val="2"/>
          <w:lang w:val="mn-MN"/>
        </w:rPr>
        <w:t xml:space="preserve"> </w:t>
      </w:r>
      <w:r w:rsidRPr="00241377">
        <w:rPr>
          <w:rFonts w:ascii="Times New Roman" w:hAnsi="Times New Roman" w:cs="Times New Roman"/>
          <w:kern w:val="2"/>
          <w:lang w:val="mn-MN"/>
        </w:rPr>
        <w:t>хаагч</w:t>
      </w:r>
      <w:r w:rsidR="001B0F8B" w:rsidRPr="00241377">
        <w:rPr>
          <w:rFonts w:ascii="Times New Roman" w:hAnsi="Times New Roman" w:cs="Times New Roman"/>
          <w:kern w:val="2"/>
          <w:lang w:val="mn-MN"/>
        </w:rPr>
        <w:t xml:space="preserve"> 200 хүнийг </w:t>
      </w:r>
      <w:r w:rsidRPr="00241377">
        <w:rPr>
          <w:rFonts w:ascii="Times New Roman" w:hAnsi="Times New Roman" w:cs="Times New Roman"/>
          <w:kern w:val="2"/>
          <w:lang w:val="mn-MN"/>
        </w:rPr>
        <w:t xml:space="preserve"> хамруулна</w:t>
      </w:r>
      <w:r w:rsidR="00DB16E0" w:rsidRPr="00241377">
        <w:rPr>
          <w:rFonts w:ascii="Times New Roman" w:hAnsi="Times New Roman" w:cs="Times New Roman"/>
          <w:kern w:val="2"/>
          <w:lang w:val="mn-MN"/>
        </w:rPr>
        <w:t>.</w:t>
      </w:r>
    </w:p>
    <w:p w14:paraId="7849D6D2" w14:textId="77777777" w:rsidR="00043162" w:rsidRPr="00241377" w:rsidRDefault="00043162" w:rsidP="00043162">
      <w:pPr>
        <w:ind w:left="720"/>
        <w:contextualSpacing/>
        <w:jc w:val="both"/>
        <w:rPr>
          <w:rFonts w:ascii="Times New Roman" w:hAnsi="Times New Roman" w:cs="Times New Roman"/>
          <w:kern w:val="2"/>
          <w:lang w:val="mn-MN"/>
        </w:rPr>
      </w:pPr>
    </w:p>
    <w:p w14:paraId="73F2395B" w14:textId="0E7F9F89" w:rsidR="00043162" w:rsidRPr="00241377" w:rsidRDefault="001B0F8B" w:rsidP="00043162">
      <w:pPr>
        <w:shd w:val="clear" w:color="auto" w:fill="FFFFFF"/>
        <w:spacing w:after="0" w:line="240" w:lineRule="auto"/>
        <w:textAlignment w:val="baseline"/>
        <w:rPr>
          <w:rFonts w:ascii="Times New Roman" w:eastAsia="Times New Roman" w:hAnsi="Times New Roman" w:cs="Times New Roman"/>
          <w:b/>
          <w:bCs/>
          <w:color w:val="000000"/>
          <w:lang w:val="mn-MN"/>
        </w:rPr>
      </w:pPr>
      <w:r w:rsidRPr="00241377">
        <w:rPr>
          <w:rFonts w:ascii="Times New Roman" w:eastAsia="Times New Roman" w:hAnsi="Times New Roman" w:cs="Times New Roman"/>
          <w:b/>
          <w:bCs/>
          <w:color w:val="000000"/>
          <w:lang w:val="mn-MN"/>
        </w:rPr>
        <w:t xml:space="preserve">Гүйцэтгэх </w:t>
      </w:r>
      <w:r w:rsidR="008F2CC1" w:rsidRPr="00241377">
        <w:rPr>
          <w:rFonts w:ascii="Times New Roman" w:eastAsia="Times New Roman" w:hAnsi="Times New Roman" w:cs="Times New Roman"/>
          <w:b/>
          <w:bCs/>
          <w:color w:val="000000"/>
          <w:lang w:val="mn-MN"/>
        </w:rPr>
        <w:t xml:space="preserve">үйл ажиллагаа </w:t>
      </w:r>
    </w:p>
    <w:p w14:paraId="2E8F3DBD" w14:textId="77777777" w:rsidR="00043162" w:rsidRPr="00241377" w:rsidRDefault="00043162" w:rsidP="00043162">
      <w:pPr>
        <w:spacing w:after="0"/>
        <w:rPr>
          <w:rFonts w:ascii="Times New Roman" w:hAnsi="Times New Roman" w:cs="Times New Roman"/>
          <w:b/>
          <w:bCs/>
          <w:kern w:val="2"/>
          <w:lang w:val="mn-MN"/>
        </w:rPr>
      </w:pPr>
    </w:p>
    <w:p w14:paraId="22AB54AA" w14:textId="72290171" w:rsidR="00C25FF3" w:rsidRPr="00241377" w:rsidRDefault="00AA6435" w:rsidP="00AA6435">
      <w:pPr>
        <w:pStyle w:val="ListParagraph"/>
        <w:numPr>
          <w:ilvl w:val="0"/>
          <w:numId w:val="8"/>
        </w:numPr>
        <w:spacing w:after="0"/>
        <w:rPr>
          <w:rFonts w:ascii="Times New Roman" w:hAnsi="Times New Roman" w:cs="Times New Roman"/>
          <w:kern w:val="2"/>
          <w:lang w:val="mn-MN"/>
        </w:rPr>
      </w:pPr>
      <w:r w:rsidRPr="00241377">
        <w:rPr>
          <w:rFonts w:ascii="Times New Roman" w:hAnsi="Times New Roman" w:cs="Times New Roman"/>
          <w:lang w:val="mn-MN"/>
        </w:rPr>
        <w:t xml:space="preserve">Дархан-Уул аймгийн төрийн албан хаагчдыг чадавхжуулах чиглэлээр хэрэгцээний  судалгааг </w:t>
      </w:r>
      <w:r w:rsidR="00C25FF3" w:rsidRPr="00241377">
        <w:rPr>
          <w:rFonts w:ascii="Times New Roman" w:hAnsi="Times New Roman" w:cs="Times New Roman"/>
          <w:kern w:val="2"/>
          <w:lang w:val="mn-MN"/>
        </w:rPr>
        <w:t>хийж</w:t>
      </w:r>
      <w:r w:rsidRPr="00241377">
        <w:rPr>
          <w:rFonts w:ascii="Times New Roman" w:hAnsi="Times New Roman" w:cs="Times New Roman"/>
          <w:kern w:val="2"/>
          <w:lang w:val="mn-MN"/>
        </w:rPr>
        <w:t>,</w:t>
      </w:r>
      <w:r w:rsidR="004C67CC" w:rsidRPr="00241377">
        <w:rPr>
          <w:rFonts w:ascii="Times New Roman" w:hAnsi="Times New Roman" w:cs="Times New Roman"/>
          <w:kern w:val="2"/>
          <w:lang w:val="mn-MN"/>
        </w:rPr>
        <w:t xml:space="preserve"> төрийн албан хаагчдын дунд явуулж  байгаа сургалтад хийсэн дүн шинжилгээ хийх  </w:t>
      </w:r>
      <w:r w:rsidRPr="00241377">
        <w:rPr>
          <w:rFonts w:ascii="Times New Roman" w:hAnsi="Times New Roman" w:cs="Times New Roman"/>
          <w:kern w:val="2"/>
          <w:lang w:val="mn-MN"/>
        </w:rPr>
        <w:t xml:space="preserve"> судалгааны дүнд үндэслэн</w:t>
      </w:r>
      <w:r w:rsidR="005F7F6A" w:rsidRPr="00241377">
        <w:rPr>
          <w:rFonts w:ascii="Times New Roman" w:hAnsi="Times New Roman" w:cs="Times New Roman"/>
          <w:kern w:val="2"/>
          <w:lang w:val="mn-MN"/>
        </w:rPr>
        <w:t xml:space="preserve"> </w:t>
      </w:r>
      <w:r w:rsidR="00C25FF3" w:rsidRPr="00241377">
        <w:rPr>
          <w:rFonts w:ascii="Times New Roman" w:hAnsi="Times New Roman" w:cs="Times New Roman"/>
          <w:kern w:val="2"/>
          <w:lang w:val="mn-MN"/>
        </w:rPr>
        <w:t>сургалтын хөтөлбөрийг боловсруул</w:t>
      </w:r>
      <w:r w:rsidR="005F7F6A" w:rsidRPr="00241377">
        <w:rPr>
          <w:rFonts w:ascii="Times New Roman" w:hAnsi="Times New Roman" w:cs="Times New Roman"/>
          <w:kern w:val="2"/>
          <w:lang w:val="mn-MN"/>
        </w:rPr>
        <w:t>на.</w:t>
      </w:r>
      <w:r w:rsidR="00C25FF3" w:rsidRPr="00241377">
        <w:rPr>
          <w:rFonts w:ascii="Times New Roman" w:hAnsi="Times New Roman" w:cs="Times New Roman"/>
          <w:kern w:val="2"/>
          <w:lang w:val="mn-MN"/>
        </w:rPr>
        <w:t xml:space="preserve"> </w:t>
      </w:r>
    </w:p>
    <w:p w14:paraId="34D5DCBC" w14:textId="76C95EC5" w:rsidR="00C25FF3" w:rsidRPr="00241377" w:rsidRDefault="00C25FF3" w:rsidP="00C25FF3">
      <w:pPr>
        <w:pStyle w:val="ListParagraph"/>
        <w:numPr>
          <w:ilvl w:val="0"/>
          <w:numId w:val="8"/>
        </w:numPr>
        <w:spacing w:after="0"/>
        <w:rPr>
          <w:rFonts w:ascii="Times New Roman" w:hAnsi="Times New Roman" w:cs="Times New Roman"/>
          <w:color w:val="000000" w:themeColor="text1"/>
          <w:kern w:val="2"/>
          <w:lang w:val="mn-MN"/>
        </w:rPr>
      </w:pPr>
      <w:r w:rsidRPr="00241377">
        <w:rPr>
          <w:rFonts w:ascii="Times New Roman" w:hAnsi="Times New Roman" w:cs="Times New Roman"/>
          <w:color w:val="000000" w:themeColor="text1"/>
          <w:lang w:val="mn-MN"/>
        </w:rPr>
        <w:t>Сургалтын хөтөлбөр нь модуль бүрээр сургалтын зорилго, зорилт, агуулга, сэдэв, сургалтын хугацаа, арга зүй, үнэлгээний зарчим, ашиглах материалыг тодорхой боловсруул</w:t>
      </w:r>
      <w:r w:rsidR="005F7F6A" w:rsidRPr="00241377">
        <w:rPr>
          <w:rFonts w:ascii="Times New Roman" w:hAnsi="Times New Roman" w:cs="Times New Roman"/>
          <w:color w:val="000000" w:themeColor="text1"/>
          <w:lang w:val="mn-MN"/>
        </w:rPr>
        <w:t>агд</w:t>
      </w:r>
      <w:r w:rsidRPr="00241377">
        <w:rPr>
          <w:rFonts w:ascii="Times New Roman" w:hAnsi="Times New Roman" w:cs="Times New Roman"/>
          <w:color w:val="000000" w:themeColor="text1"/>
          <w:lang w:val="mn-MN"/>
        </w:rPr>
        <w:t>сан байна</w:t>
      </w:r>
    </w:p>
    <w:p w14:paraId="53BEEE5D" w14:textId="5D781904" w:rsidR="004C67CC" w:rsidRPr="00241377" w:rsidRDefault="00601B34" w:rsidP="004C67CC">
      <w:pPr>
        <w:pStyle w:val="ListParagraph"/>
        <w:numPr>
          <w:ilvl w:val="0"/>
          <w:numId w:val="8"/>
        </w:numPr>
        <w:spacing w:after="0"/>
        <w:rPr>
          <w:rFonts w:ascii="Times New Roman" w:hAnsi="Times New Roman" w:cs="Times New Roman"/>
          <w:color w:val="000000" w:themeColor="text1"/>
          <w:lang w:val="mn-MN"/>
        </w:rPr>
      </w:pPr>
      <w:r w:rsidRPr="00241377">
        <w:rPr>
          <w:rFonts w:ascii="Times New Roman" w:hAnsi="Times New Roman" w:cs="Times New Roman"/>
          <w:color w:val="000000" w:themeColor="text1"/>
          <w:lang w:val="mn-MN"/>
        </w:rPr>
        <w:t xml:space="preserve">Сонгогдсон 2 </w:t>
      </w:r>
      <w:r w:rsidR="004C67CC" w:rsidRPr="00241377">
        <w:rPr>
          <w:rFonts w:ascii="Times New Roman" w:hAnsi="Times New Roman" w:cs="Times New Roman"/>
          <w:color w:val="000000" w:themeColor="text1"/>
          <w:lang w:val="mn-MN"/>
        </w:rPr>
        <w:t>модулийг зорилтот бүлэг дээр туршин сайжруулсан</w:t>
      </w:r>
      <w:r w:rsidR="001B0F8B" w:rsidRPr="00241377">
        <w:rPr>
          <w:rFonts w:ascii="Times New Roman" w:hAnsi="Times New Roman" w:cs="Times New Roman"/>
          <w:color w:val="000000" w:themeColor="text1"/>
          <w:lang w:val="mn-MN"/>
        </w:rPr>
        <w:t xml:space="preserve"> байна. </w:t>
      </w:r>
    </w:p>
    <w:p w14:paraId="63728871" w14:textId="27D5DBBE" w:rsidR="00F75B0C" w:rsidRPr="00241377" w:rsidRDefault="00F628FA" w:rsidP="00F75B0C">
      <w:pPr>
        <w:pStyle w:val="ListParagraph"/>
        <w:numPr>
          <w:ilvl w:val="0"/>
          <w:numId w:val="8"/>
        </w:numPr>
        <w:spacing w:line="240" w:lineRule="auto"/>
        <w:jc w:val="both"/>
        <w:rPr>
          <w:rFonts w:ascii="Times New Roman" w:hAnsi="Times New Roman" w:cs="Times New Roman"/>
          <w:kern w:val="2"/>
          <w:lang w:val="mn-MN"/>
        </w:rPr>
      </w:pPr>
      <w:r w:rsidRPr="00241377">
        <w:rPr>
          <w:rFonts w:ascii="Times New Roman" w:hAnsi="Times New Roman" w:cs="Times New Roman"/>
          <w:kern w:val="2"/>
          <w:lang w:val="mn-MN"/>
        </w:rPr>
        <w:t>Сургалтын хөтөлбөр боловсруулах байгууллага нь үндсэн 8 чиглэл, хувь хүний карьер хөгжлийн төлөвлөлт</w:t>
      </w:r>
      <w:r w:rsidR="00732EAE" w:rsidRPr="00241377">
        <w:rPr>
          <w:rFonts w:ascii="Times New Roman" w:hAnsi="Times New Roman" w:cs="Times New Roman"/>
          <w:kern w:val="2"/>
          <w:lang w:val="mn-MN"/>
        </w:rPr>
        <w:t xml:space="preserve"> </w:t>
      </w:r>
      <w:r w:rsidRPr="00241377">
        <w:rPr>
          <w:rFonts w:ascii="Times New Roman" w:hAnsi="Times New Roman" w:cs="Times New Roman"/>
          <w:kern w:val="2"/>
          <w:lang w:val="mn-MN"/>
        </w:rPr>
        <w:t>чиглэл</w:t>
      </w:r>
      <w:r w:rsidR="00732EAE" w:rsidRPr="00241377">
        <w:rPr>
          <w:rFonts w:ascii="Times New Roman" w:hAnsi="Times New Roman" w:cs="Times New Roman"/>
          <w:kern w:val="2"/>
          <w:lang w:val="mn-MN"/>
        </w:rPr>
        <w:t>ээр 2</w:t>
      </w:r>
      <w:r w:rsidRPr="00241377">
        <w:rPr>
          <w:rFonts w:ascii="Times New Roman" w:hAnsi="Times New Roman" w:cs="Times New Roman"/>
          <w:kern w:val="2"/>
          <w:lang w:val="mn-MN"/>
        </w:rPr>
        <w:t xml:space="preserve"> нийт 10 </w:t>
      </w:r>
      <w:r w:rsidRPr="00241377">
        <w:rPr>
          <w:rFonts w:ascii="Times New Roman" w:hAnsi="Times New Roman" w:cs="Times New Roman"/>
          <w:color w:val="1C231E"/>
          <w:kern w:val="2"/>
          <w:lang w:val="mn-MN"/>
        </w:rPr>
        <w:t>модуль</w:t>
      </w:r>
      <w:r w:rsidRPr="00241377">
        <w:rPr>
          <w:rFonts w:ascii="Times New Roman" w:hAnsi="Times New Roman" w:cs="Times New Roman"/>
          <w:kern w:val="2"/>
          <w:lang w:val="mn-MN"/>
        </w:rPr>
        <w:t xml:space="preserve"> сургалтаас бүрдсэн хөтөлбөр боловсруулна.</w:t>
      </w:r>
    </w:p>
    <w:p w14:paraId="28D11E6D" w14:textId="2AFCA1A2" w:rsidR="00FC44B7" w:rsidRPr="00241377" w:rsidRDefault="00811449" w:rsidP="00D7001D">
      <w:pPr>
        <w:pStyle w:val="ListParagraph"/>
        <w:numPr>
          <w:ilvl w:val="0"/>
          <w:numId w:val="8"/>
        </w:numPr>
        <w:spacing w:line="240" w:lineRule="auto"/>
        <w:jc w:val="both"/>
        <w:rPr>
          <w:rFonts w:ascii="Times New Roman" w:hAnsi="Times New Roman" w:cs="Times New Roman"/>
          <w:kern w:val="2"/>
          <w:lang w:val="mn-MN"/>
        </w:rPr>
      </w:pPr>
      <w:r w:rsidRPr="00241377">
        <w:rPr>
          <w:rFonts w:ascii="Times New Roman" w:hAnsi="Times New Roman" w:cs="Times New Roman"/>
          <w:kern w:val="2"/>
          <w:lang w:val="mn-MN"/>
        </w:rPr>
        <w:t>Сургалтын хөтөлбөр</w:t>
      </w:r>
      <w:r w:rsidR="00043162" w:rsidRPr="00241377">
        <w:rPr>
          <w:rFonts w:ascii="Times New Roman" w:hAnsi="Times New Roman" w:cs="Times New Roman"/>
          <w:kern w:val="2"/>
          <w:lang w:val="mn-MN"/>
        </w:rPr>
        <w:t xml:space="preserve"> боловсруулах явцад хийгдсэн сургалтын</w:t>
      </w:r>
      <w:r w:rsidRPr="00241377">
        <w:rPr>
          <w:rFonts w:ascii="Times New Roman" w:hAnsi="Times New Roman" w:cs="Times New Roman"/>
          <w:kern w:val="2"/>
          <w:lang w:val="mn-MN"/>
        </w:rPr>
        <w:t xml:space="preserve"> хэрэгцээний</w:t>
      </w:r>
      <w:r w:rsidR="00043162" w:rsidRPr="00241377">
        <w:rPr>
          <w:rFonts w:ascii="Times New Roman" w:hAnsi="Times New Roman" w:cs="Times New Roman"/>
          <w:kern w:val="2"/>
          <w:lang w:val="mn-MN"/>
        </w:rPr>
        <w:t xml:space="preserve"> судалгааны тайлан</w:t>
      </w:r>
      <w:r w:rsidR="005F7F6A" w:rsidRPr="00241377">
        <w:rPr>
          <w:rFonts w:ascii="Times New Roman" w:hAnsi="Times New Roman" w:cs="Times New Roman"/>
          <w:kern w:val="2"/>
          <w:lang w:val="mn-MN"/>
        </w:rPr>
        <w:t xml:space="preserve">, </w:t>
      </w:r>
      <w:r w:rsidR="005F7F6A" w:rsidRPr="00241377">
        <w:rPr>
          <w:rFonts w:ascii="Times New Roman" w:hAnsi="Times New Roman" w:cs="Times New Roman"/>
          <w:color w:val="000000" w:themeColor="text1"/>
          <w:kern w:val="2"/>
          <w:lang w:val="mn-MN"/>
        </w:rPr>
        <w:t xml:space="preserve">хөтөлбөрийг </w:t>
      </w:r>
      <w:r w:rsidR="00043162" w:rsidRPr="00241377">
        <w:rPr>
          <w:rFonts w:ascii="Times New Roman" w:hAnsi="Times New Roman" w:cs="Times New Roman"/>
          <w:color w:val="000000" w:themeColor="text1"/>
          <w:kern w:val="2"/>
          <w:lang w:val="mn-MN"/>
        </w:rPr>
        <w:t xml:space="preserve"> Англи, Монгол</w:t>
      </w:r>
      <w:r w:rsidR="00043162" w:rsidRPr="00241377">
        <w:rPr>
          <w:rFonts w:ascii="Times New Roman" w:hAnsi="Times New Roman" w:cs="Times New Roman"/>
          <w:kern w:val="2"/>
          <w:lang w:val="mn-MN"/>
        </w:rPr>
        <w:t xml:space="preserve"> хэл</w:t>
      </w:r>
      <w:r w:rsidR="005F7F6A" w:rsidRPr="00241377">
        <w:rPr>
          <w:rFonts w:ascii="Times New Roman" w:hAnsi="Times New Roman" w:cs="Times New Roman"/>
          <w:kern w:val="2"/>
          <w:lang w:val="mn-MN"/>
        </w:rPr>
        <w:t xml:space="preserve"> дээр боловсруулна. </w:t>
      </w:r>
    </w:p>
    <w:p w14:paraId="0F62A5E4" w14:textId="77777777" w:rsidR="00F668A6" w:rsidRPr="00241377" w:rsidRDefault="00F668A6" w:rsidP="00F668A6">
      <w:pPr>
        <w:spacing w:line="240" w:lineRule="auto"/>
        <w:jc w:val="both"/>
        <w:rPr>
          <w:rFonts w:ascii="Times New Roman" w:hAnsi="Times New Roman" w:cs="Times New Roman"/>
          <w:kern w:val="2"/>
          <w:lang w:val="mn-MN"/>
        </w:rPr>
      </w:pPr>
    </w:p>
    <w:p w14:paraId="5AA29240" w14:textId="3F7D9CA9" w:rsidR="0072093A" w:rsidRPr="00241377" w:rsidRDefault="00855070" w:rsidP="00437A57">
      <w:pPr>
        <w:spacing w:after="0" w:line="240" w:lineRule="auto"/>
        <w:jc w:val="both"/>
        <w:rPr>
          <w:rFonts w:ascii="Times New Roman" w:hAnsi="Times New Roman" w:cs="Times New Roman"/>
          <w:b/>
          <w:bCs/>
          <w:kern w:val="2"/>
          <w:lang w:val="mn-MN"/>
        </w:rPr>
      </w:pPr>
      <w:bookmarkStart w:id="8" w:name="_Hlk133305007"/>
      <w:r w:rsidRPr="00241377">
        <w:rPr>
          <w:rFonts w:ascii="Times New Roman" w:hAnsi="Times New Roman" w:cs="Times New Roman"/>
          <w:b/>
          <w:bCs/>
          <w:color w:val="000000" w:themeColor="text1"/>
          <w:lang w:val="mn-MN"/>
        </w:rPr>
        <w:t>Гүйцэтгэгч</w:t>
      </w:r>
      <w:r w:rsidR="008F2CC1" w:rsidRPr="00241377">
        <w:rPr>
          <w:rFonts w:ascii="Times New Roman" w:hAnsi="Times New Roman" w:cs="Times New Roman"/>
          <w:b/>
          <w:bCs/>
          <w:color w:val="000000" w:themeColor="text1"/>
          <w:lang w:val="mn-MN"/>
        </w:rPr>
        <w:t>ид</w:t>
      </w:r>
      <w:r w:rsidR="0072093A" w:rsidRPr="00241377">
        <w:rPr>
          <w:rFonts w:ascii="Times New Roman" w:hAnsi="Times New Roman" w:cs="Times New Roman"/>
          <w:b/>
          <w:bCs/>
          <w:color w:val="000000" w:themeColor="text1"/>
          <w:lang w:val="mn-MN"/>
        </w:rPr>
        <w:t xml:space="preserve"> тавигдах шаардлага</w:t>
      </w:r>
    </w:p>
    <w:p w14:paraId="5590E59D" w14:textId="77777777" w:rsidR="0072093A" w:rsidRPr="00241377" w:rsidRDefault="0072093A" w:rsidP="00437A57">
      <w:pPr>
        <w:spacing w:after="0" w:line="240" w:lineRule="auto"/>
        <w:jc w:val="both"/>
        <w:rPr>
          <w:rFonts w:ascii="Times New Roman" w:hAnsi="Times New Roman" w:cs="Times New Roman"/>
          <w:b/>
          <w:bCs/>
          <w:kern w:val="2"/>
          <w:lang w:val="mn-MN"/>
        </w:rPr>
      </w:pPr>
    </w:p>
    <w:p w14:paraId="4200ADD8" w14:textId="77777777" w:rsidR="00F75B0C" w:rsidRPr="00241377" w:rsidRDefault="0072093A" w:rsidP="00437A57">
      <w:pPr>
        <w:pStyle w:val="ListParagraph"/>
        <w:numPr>
          <w:ilvl w:val="0"/>
          <w:numId w:val="6"/>
        </w:numPr>
        <w:spacing w:line="240" w:lineRule="auto"/>
        <w:jc w:val="both"/>
        <w:rPr>
          <w:rFonts w:ascii="Times New Roman" w:eastAsia="Times New Roman" w:hAnsi="Times New Roman" w:cs="Times New Roman"/>
          <w:lang w:val="mn-MN"/>
        </w:rPr>
      </w:pPr>
      <w:r w:rsidRPr="00241377">
        <w:rPr>
          <w:rFonts w:ascii="Times New Roman" w:eastAsia="Times New Roman" w:hAnsi="Times New Roman" w:cs="Times New Roman"/>
          <w:lang w:val="mn-MN"/>
        </w:rPr>
        <w:t>Дархан-Уул аймгийн төрийн албан хаагчдыг чадавхжуулах чиглэлээр хэрэгцээний суурь судалгааг гүйцэтгэж түүнд үндэслэсэн цогц хөтөлбөрийг боловсруулах хүний нөөцийн чадамж бүхий мэргэшсэн байгууллага байх</w:t>
      </w:r>
    </w:p>
    <w:p w14:paraId="13DF4C05" w14:textId="77777777" w:rsidR="00133CC0" w:rsidRPr="00241377" w:rsidRDefault="00133CC0" w:rsidP="00133CC0">
      <w:pPr>
        <w:numPr>
          <w:ilvl w:val="0"/>
          <w:numId w:val="6"/>
        </w:numPr>
        <w:spacing w:line="240" w:lineRule="auto"/>
        <w:contextualSpacing/>
        <w:jc w:val="both"/>
        <w:rPr>
          <w:rFonts w:ascii="Times New Roman" w:eastAsia="Times New Roman" w:hAnsi="Times New Roman" w:cs="Times New Roman"/>
          <w:b/>
          <w:bCs/>
          <w:color w:val="000000"/>
          <w:lang w:val="mn-MN"/>
        </w:rPr>
      </w:pPr>
      <w:r w:rsidRPr="00241377">
        <w:rPr>
          <w:rFonts w:ascii="Times New Roman" w:eastAsia="Times New Roman" w:hAnsi="Times New Roman" w:cs="Times New Roman"/>
          <w:lang w:val="mn-MN"/>
        </w:rPr>
        <w:t>Энэ чиглэлээр үйл ажиллагаа явуулсан туршлагатай байх</w:t>
      </w:r>
    </w:p>
    <w:bookmarkEnd w:id="8"/>
    <w:p w14:paraId="39CAF17B" w14:textId="77777777" w:rsidR="004D12F0" w:rsidRPr="00241377" w:rsidRDefault="004D12F0" w:rsidP="004D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bCs/>
          <w:color w:val="000000" w:themeColor="text1"/>
          <w:lang w:val="mn-MN"/>
          <w14:ligatures w14:val="none"/>
        </w:rPr>
      </w:pPr>
      <w:r w:rsidRPr="00241377">
        <w:rPr>
          <w:rFonts w:ascii="Times New Roman" w:eastAsia="Times New Roman" w:hAnsi="Times New Roman" w:cs="Times New Roman"/>
          <w:b/>
          <w:bCs/>
          <w:color w:val="000000" w:themeColor="text1"/>
          <w:lang w:val="mn-MN"/>
          <w14:ligatures w14:val="none"/>
        </w:rPr>
        <w:t>Сургалтын хөтөлбөр боловсруулахад санал болгож буй арга зүй</w:t>
      </w:r>
    </w:p>
    <w:p w14:paraId="399ECD6E" w14:textId="77777777" w:rsidR="004D12F0" w:rsidRPr="00241377" w:rsidRDefault="004D12F0" w:rsidP="004D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color w:val="000000" w:themeColor="text1"/>
          <w:lang w:val="mn-MN"/>
        </w:rPr>
      </w:pPr>
    </w:p>
    <w:p w14:paraId="1C3BD552" w14:textId="0BAA55B1" w:rsidR="004D12F0" w:rsidRPr="00241377" w:rsidRDefault="004D12F0" w:rsidP="004D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lang w:val="mn-MN"/>
          <w14:ligatures w14:val="none"/>
        </w:rPr>
      </w:pPr>
      <w:r w:rsidRPr="00241377">
        <w:rPr>
          <w:rFonts w:ascii="Times New Roman" w:eastAsia="Times New Roman" w:hAnsi="Times New Roman" w:cs="Times New Roman"/>
          <w:color w:val="000000" w:themeColor="text1"/>
          <w:lang w:val="mn-MN"/>
          <w14:ligatures w14:val="none"/>
        </w:rPr>
        <w:t xml:space="preserve">Сургалтын хөтөлбөр нь сургалт явуулах арга зүйн цогц хандлагыг агуулсан байх ёстой. НАЙРАМДАЛ төсөл нь тендерт оролцогчдод </w:t>
      </w:r>
      <w:proofErr w:type="spellStart"/>
      <w:r w:rsidRPr="00241377">
        <w:rPr>
          <w:rFonts w:ascii="Times New Roman" w:eastAsia="Times New Roman" w:hAnsi="Times New Roman" w:cs="Times New Roman"/>
          <w:color w:val="000000" w:themeColor="text1"/>
          <w:lang w:val="mn-MN"/>
          <w14:ligatures w14:val="none"/>
        </w:rPr>
        <w:t>кейс</w:t>
      </w:r>
      <w:proofErr w:type="spellEnd"/>
      <w:r w:rsidRPr="00241377">
        <w:rPr>
          <w:rFonts w:ascii="Times New Roman" w:eastAsia="Times New Roman" w:hAnsi="Times New Roman" w:cs="Times New Roman"/>
          <w:color w:val="000000" w:themeColor="text1"/>
          <w:lang w:val="mn-MN"/>
          <w14:ligatures w14:val="none"/>
        </w:rPr>
        <w:t xml:space="preserve"> судалгааны дүрд тоглох, илтгэл тавих, лекц хэлэлцэхээс гадна суралцагчдад хүргэх арга зүйн шинэлэг арга барилыг санал болгохыг захидаг. Сургалтын хөтөлбөрийг боловсруула</w:t>
      </w:r>
      <w:r w:rsidR="001B0F8B" w:rsidRPr="00241377">
        <w:rPr>
          <w:rFonts w:ascii="Times New Roman" w:eastAsia="Times New Roman" w:hAnsi="Times New Roman" w:cs="Times New Roman"/>
          <w:color w:val="000000" w:themeColor="text1"/>
          <w:lang w:val="mn-MN"/>
          <w14:ligatures w14:val="none"/>
        </w:rPr>
        <w:t>хдаа</w:t>
      </w:r>
      <w:r w:rsidRPr="00241377">
        <w:rPr>
          <w:rFonts w:ascii="Times New Roman" w:eastAsia="Times New Roman" w:hAnsi="Times New Roman" w:cs="Times New Roman"/>
          <w:color w:val="000000" w:themeColor="text1"/>
          <w:lang w:val="mn-MN"/>
          <w14:ligatures w14:val="none"/>
        </w:rPr>
        <w:t xml:space="preserve"> сургалтын хөтөлбөрийг бэлтгэх, боловсруулах, хүргэх үе шатанд </w:t>
      </w:r>
      <w:r w:rsidR="001B1B1C" w:rsidRPr="00241377">
        <w:rPr>
          <w:rFonts w:ascii="Times New Roman" w:eastAsia="Times New Roman" w:hAnsi="Times New Roman" w:cs="Times New Roman"/>
          <w:color w:val="000000" w:themeColor="text1"/>
          <w:lang w:val="mn-MN"/>
          <w14:ligatures w14:val="none"/>
        </w:rPr>
        <w:t>“Найрамдал” төслийн ажлын хэсг</w:t>
      </w:r>
      <w:r w:rsidR="00601B34" w:rsidRPr="00241377">
        <w:rPr>
          <w:rFonts w:ascii="Times New Roman" w:eastAsia="Times New Roman" w:hAnsi="Times New Roman" w:cs="Times New Roman"/>
          <w:color w:val="000000" w:themeColor="text1"/>
          <w:lang w:val="mn-MN"/>
          <w14:ligatures w14:val="none"/>
        </w:rPr>
        <w:t xml:space="preserve">ийн </w:t>
      </w:r>
      <w:r w:rsidRPr="00241377">
        <w:rPr>
          <w:rFonts w:ascii="Times New Roman" w:eastAsia="Times New Roman" w:hAnsi="Times New Roman" w:cs="Times New Roman"/>
          <w:color w:val="000000" w:themeColor="text1"/>
          <w:lang w:val="mn-MN"/>
          <w14:ligatures w14:val="none"/>
        </w:rPr>
        <w:t>санал хүсэлтийг хүлээн авах зөвлөлдө</w:t>
      </w:r>
      <w:r w:rsidR="00EB2866" w:rsidRPr="00241377">
        <w:rPr>
          <w:rFonts w:ascii="Times New Roman" w:eastAsia="Times New Roman" w:hAnsi="Times New Roman" w:cs="Times New Roman"/>
          <w:color w:val="000000" w:themeColor="text1"/>
          <w:lang w:val="mn-MN"/>
          <w14:ligatures w14:val="none"/>
        </w:rPr>
        <w:t xml:space="preserve">х </w:t>
      </w:r>
      <w:r w:rsidRPr="00241377">
        <w:rPr>
          <w:rFonts w:ascii="Times New Roman" w:eastAsia="Times New Roman" w:hAnsi="Times New Roman" w:cs="Times New Roman"/>
          <w:color w:val="000000" w:themeColor="text1"/>
          <w:lang w:val="mn-MN"/>
          <w14:ligatures w14:val="none"/>
        </w:rPr>
        <w:t>хамтын ажиллагааны арга барил</w:t>
      </w:r>
      <w:r w:rsidR="00262AA2" w:rsidRPr="00241377">
        <w:rPr>
          <w:rFonts w:ascii="Times New Roman" w:eastAsia="Times New Roman" w:hAnsi="Times New Roman" w:cs="Times New Roman"/>
          <w:color w:val="000000" w:themeColor="text1"/>
          <w:lang w:val="mn-MN"/>
          <w14:ligatures w14:val="none"/>
        </w:rPr>
        <w:t xml:space="preserve">д суурилсан </w:t>
      </w:r>
      <w:r w:rsidRPr="00241377">
        <w:rPr>
          <w:rFonts w:ascii="Times New Roman" w:eastAsia="Times New Roman" w:hAnsi="Times New Roman" w:cs="Times New Roman"/>
          <w:color w:val="000000" w:themeColor="text1"/>
          <w:lang w:val="mn-MN"/>
          <w14:ligatures w14:val="none"/>
        </w:rPr>
        <w:t>байх ёстой. Сургалтын хөтөлбөр</w:t>
      </w:r>
      <w:r w:rsidR="00262AA2" w:rsidRPr="00241377">
        <w:rPr>
          <w:rFonts w:ascii="Times New Roman" w:eastAsia="Times New Roman" w:hAnsi="Times New Roman" w:cs="Times New Roman"/>
          <w:color w:val="000000" w:themeColor="text1"/>
          <w:lang w:val="mn-MN"/>
          <w14:ligatures w14:val="none"/>
        </w:rPr>
        <w:t>ийн агуулгад</w:t>
      </w:r>
      <w:r w:rsidRPr="00241377">
        <w:rPr>
          <w:rFonts w:ascii="Times New Roman" w:eastAsia="Times New Roman" w:hAnsi="Times New Roman" w:cs="Times New Roman"/>
          <w:color w:val="000000" w:themeColor="text1"/>
          <w:lang w:val="mn-MN"/>
          <w14:ligatures w14:val="none"/>
        </w:rPr>
        <w:t xml:space="preserve"> нийгмийн оролцоо ба </w:t>
      </w:r>
      <w:r w:rsidR="00262AA2" w:rsidRPr="00241377">
        <w:rPr>
          <w:rFonts w:ascii="Times New Roman" w:eastAsia="Times New Roman" w:hAnsi="Times New Roman" w:cs="Times New Roman"/>
          <w:color w:val="000000" w:themeColor="text1"/>
          <w:lang w:val="mn-MN"/>
          <w14:ligatures w14:val="none"/>
        </w:rPr>
        <w:t xml:space="preserve">ядуурлыг бууруулах, </w:t>
      </w:r>
      <w:r w:rsidRPr="00241377">
        <w:rPr>
          <w:rFonts w:ascii="Times New Roman" w:eastAsia="Times New Roman" w:hAnsi="Times New Roman" w:cs="Times New Roman"/>
          <w:color w:val="000000" w:themeColor="text1"/>
          <w:lang w:val="mn-MN"/>
          <w14:ligatures w14:val="none"/>
        </w:rPr>
        <w:t>сайн засаглал</w:t>
      </w:r>
      <w:r w:rsidR="00262AA2" w:rsidRPr="00241377">
        <w:rPr>
          <w:rFonts w:ascii="Times New Roman" w:eastAsia="Times New Roman" w:hAnsi="Times New Roman" w:cs="Times New Roman"/>
          <w:color w:val="000000" w:themeColor="text1"/>
          <w:lang w:val="mn-MN"/>
          <w14:ligatures w14:val="none"/>
        </w:rPr>
        <w:t>, төрийн үйлчилгээний асууд</w:t>
      </w:r>
      <w:r w:rsidR="001A681C" w:rsidRPr="00241377">
        <w:rPr>
          <w:rFonts w:ascii="Times New Roman" w:eastAsia="Times New Roman" w:hAnsi="Times New Roman" w:cs="Times New Roman"/>
          <w:color w:val="000000" w:themeColor="text1"/>
          <w:lang w:val="mn-MN"/>
          <w14:ligatures w14:val="none"/>
        </w:rPr>
        <w:t>ал зэрэг сэдвийг</w:t>
      </w:r>
      <w:r w:rsidRPr="00241377">
        <w:rPr>
          <w:rFonts w:ascii="Times New Roman" w:eastAsia="Times New Roman" w:hAnsi="Times New Roman" w:cs="Times New Roman"/>
          <w:color w:val="000000" w:themeColor="text1"/>
          <w:lang w:val="mn-MN"/>
          <w14:ligatures w14:val="none"/>
        </w:rPr>
        <w:t xml:space="preserve"> </w:t>
      </w:r>
      <w:r w:rsidRPr="00241377">
        <w:rPr>
          <w:rFonts w:ascii="Times New Roman" w:eastAsia="Times New Roman" w:hAnsi="Times New Roman" w:cs="Times New Roman"/>
          <w:color w:val="000000" w:themeColor="text1"/>
          <w:lang w:val="mn-MN"/>
          <w14:ligatures w14:val="none"/>
        </w:rPr>
        <w:lastRenderedPageBreak/>
        <w:t>онцол</w:t>
      </w:r>
      <w:r w:rsidR="001A681C" w:rsidRPr="00241377">
        <w:rPr>
          <w:rFonts w:ascii="Times New Roman" w:eastAsia="Times New Roman" w:hAnsi="Times New Roman" w:cs="Times New Roman"/>
          <w:color w:val="000000" w:themeColor="text1"/>
          <w:lang w:val="mn-MN"/>
          <w14:ligatures w14:val="none"/>
        </w:rPr>
        <w:t xml:space="preserve">ж авч үзнэ. Иргэд олон нийтийн санал санаачилгыг сургалтын хөтөлбөрийн агуулагд тусган. Ялангуяа амьдралын баталгаажих түвшнээс доогуур орлоготой иргэдэд тулгамдаж буй асуудлыг илүү авч үзнэ. </w:t>
      </w:r>
      <w:r w:rsidRPr="00241377">
        <w:rPr>
          <w:rFonts w:ascii="Times New Roman" w:eastAsia="Times New Roman" w:hAnsi="Times New Roman" w:cs="Times New Roman"/>
          <w:color w:val="000000" w:themeColor="text1"/>
          <w:lang w:val="mn-MN"/>
          <w14:ligatures w14:val="none"/>
        </w:rPr>
        <w:t>Сургалтын</w:t>
      </w:r>
      <w:r w:rsidR="001A681C" w:rsidRPr="00241377">
        <w:rPr>
          <w:rFonts w:ascii="Times New Roman" w:eastAsia="Times New Roman" w:hAnsi="Times New Roman" w:cs="Times New Roman"/>
          <w:color w:val="000000" w:themeColor="text1"/>
          <w:lang w:val="mn-MN"/>
          <w14:ligatures w14:val="none"/>
        </w:rPr>
        <w:t xml:space="preserve"> хөтөлбөрийн</w:t>
      </w:r>
      <w:r w:rsidRPr="00241377">
        <w:rPr>
          <w:rFonts w:ascii="Times New Roman" w:eastAsia="Times New Roman" w:hAnsi="Times New Roman" w:cs="Times New Roman"/>
          <w:color w:val="000000" w:themeColor="text1"/>
          <w:lang w:val="mn-MN"/>
          <w14:ligatures w14:val="none"/>
        </w:rPr>
        <w:t xml:space="preserve"> жендерийн мэдрэмжтэй агуулгыг харгалзах, эмэгтэйчүүд, эмэгтэй албан хаагчдыг хамруулах</w:t>
      </w:r>
      <w:r w:rsidR="00007FA4" w:rsidRPr="00241377">
        <w:rPr>
          <w:rFonts w:ascii="Times New Roman" w:eastAsia="Times New Roman" w:hAnsi="Times New Roman" w:cs="Times New Roman"/>
          <w:color w:val="000000" w:themeColor="text1"/>
          <w:lang w:val="mn-MN"/>
          <w14:ligatures w14:val="none"/>
        </w:rPr>
        <w:t>,</w:t>
      </w:r>
      <w:r w:rsidRPr="00241377">
        <w:rPr>
          <w:rFonts w:ascii="Times New Roman" w:eastAsia="Times New Roman" w:hAnsi="Times New Roman" w:cs="Times New Roman"/>
          <w:color w:val="000000" w:themeColor="text1"/>
          <w:lang w:val="mn-MN"/>
          <w14:ligatures w14:val="none"/>
        </w:rPr>
        <w:t xml:space="preserve"> жендерийн тэгш байдлыг хангах түүнчлэн хөтөлбөрийн багийн жендерийн бүрэлдэхүүнд анхаарах ёстой.</w:t>
      </w:r>
    </w:p>
    <w:p w14:paraId="0A184C58" w14:textId="77777777" w:rsidR="00CC5C04" w:rsidRPr="00241377" w:rsidRDefault="00CC5C04" w:rsidP="004D12F0">
      <w:pPr>
        <w:spacing w:line="240" w:lineRule="auto"/>
        <w:jc w:val="both"/>
        <w:rPr>
          <w:rFonts w:ascii="Times New Roman" w:eastAsia="Times New Roman" w:hAnsi="Times New Roman" w:cs="Times New Roman"/>
          <w:lang w:val="mn-MN"/>
        </w:rPr>
      </w:pPr>
    </w:p>
    <w:p w14:paraId="061913DE" w14:textId="77777777" w:rsidR="0072093A" w:rsidRPr="00241377" w:rsidRDefault="0072093A" w:rsidP="00437A57">
      <w:pPr>
        <w:shd w:val="clear" w:color="auto" w:fill="FFFFFF"/>
        <w:spacing w:after="0" w:line="240" w:lineRule="auto"/>
        <w:jc w:val="both"/>
        <w:textAlignment w:val="baseline"/>
        <w:rPr>
          <w:rFonts w:ascii="Times New Roman" w:eastAsia="Times New Roman" w:hAnsi="Times New Roman" w:cs="Times New Roman"/>
          <w:b/>
          <w:bCs/>
          <w:color w:val="000000"/>
          <w:lang w:val="mn-MN"/>
        </w:rPr>
      </w:pPr>
      <w:bookmarkStart w:id="9" w:name="_Hlk133305450"/>
      <w:r w:rsidRPr="00241377">
        <w:rPr>
          <w:rFonts w:ascii="Times New Roman" w:eastAsia="Times New Roman" w:hAnsi="Times New Roman" w:cs="Times New Roman"/>
          <w:b/>
          <w:bCs/>
          <w:color w:val="000000"/>
          <w:lang w:val="mn-MN"/>
        </w:rPr>
        <w:t>Ирүүлэх материалууд</w:t>
      </w:r>
    </w:p>
    <w:p w14:paraId="0CCE9CB5" w14:textId="77777777" w:rsidR="00437A57" w:rsidRPr="00241377" w:rsidRDefault="00437A57" w:rsidP="00437A57">
      <w:pPr>
        <w:shd w:val="clear" w:color="auto" w:fill="FFFFFF"/>
        <w:spacing w:after="0" w:line="240" w:lineRule="auto"/>
        <w:jc w:val="both"/>
        <w:textAlignment w:val="baseline"/>
        <w:rPr>
          <w:rFonts w:ascii="Times New Roman" w:eastAsia="Times New Roman" w:hAnsi="Times New Roman" w:cs="Times New Roman"/>
          <w:b/>
          <w:bCs/>
          <w:color w:val="000000"/>
          <w:lang w:val="mn-MN"/>
        </w:rPr>
      </w:pPr>
    </w:p>
    <w:p w14:paraId="0B1BED37" w14:textId="2A452A2F" w:rsidR="0072093A" w:rsidRPr="00241377" w:rsidRDefault="001B0F8B" w:rsidP="00437A57">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bookmarkStart w:id="10" w:name="_Hlk133907696"/>
      <w:bookmarkStart w:id="11" w:name="_Hlk133335937"/>
      <w:r w:rsidRPr="00241377">
        <w:rPr>
          <w:rFonts w:ascii="Times New Roman" w:eastAsia="Times New Roman" w:hAnsi="Times New Roman" w:cs="Times New Roman"/>
          <w:lang w:val="mn-MN"/>
        </w:rPr>
        <w:t>Зөвлөх үйл ажиллагаа хийж</w:t>
      </w:r>
      <w:r w:rsidR="0072093A" w:rsidRPr="00241377">
        <w:rPr>
          <w:rFonts w:ascii="Times New Roman" w:eastAsia="Times New Roman" w:hAnsi="Times New Roman" w:cs="Times New Roman"/>
          <w:lang w:val="mn-MN"/>
        </w:rPr>
        <w:t xml:space="preserve"> гүйцэтгэх хүсэлт бүхий </w:t>
      </w:r>
      <w:r w:rsidRPr="00241377">
        <w:rPr>
          <w:rFonts w:ascii="Times New Roman" w:eastAsia="Times New Roman" w:hAnsi="Times New Roman" w:cs="Times New Roman"/>
          <w:lang w:val="mn-MN"/>
        </w:rPr>
        <w:t>захидал</w:t>
      </w:r>
    </w:p>
    <w:p w14:paraId="496807FC" w14:textId="61CA4935" w:rsidR="0072093A" w:rsidRPr="00241377" w:rsidRDefault="0072093A" w:rsidP="00437A57">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r w:rsidRPr="00241377">
        <w:rPr>
          <w:rFonts w:ascii="Times New Roman" w:eastAsia="Times New Roman" w:hAnsi="Times New Roman" w:cs="Times New Roman"/>
          <w:lang w:val="mn-MN"/>
        </w:rPr>
        <w:t xml:space="preserve">Байгууллагын танилцуулга  </w:t>
      </w:r>
    </w:p>
    <w:p w14:paraId="1EAC3811" w14:textId="6008785C" w:rsidR="00E30531" w:rsidRPr="00241377" w:rsidRDefault="00E30531" w:rsidP="00437A57">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r w:rsidRPr="00241377">
        <w:rPr>
          <w:rFonts w:ascii="Times New Roman" w:hAnsi="Times New Roman" w:cs="Times New Roman"/>
          <w:kern w:val="2"/>
          <w:lang w:val="mn-MN"/>
        </w:rPr>
        <w:t>Байгууллагын улсын бүртгэлийн гэрчилгээний хуулбар</w:t>
      </w:r>
    </w:p>
    <w:p w14:paraId="37072072" w14:textId="29420D0D" w:rsidR="0072093A" w:rsidRPr="00241377" w:rsidRDefault="0072093A" w:rsidP="00437A57">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bookmarkStart w:id="12" w:name="_Hlk133907513"/>
      <w:r w:rsidRPr="00241377">
        <w:rPr>
          <w:rFonts w:ascii="Times New Roman" w:eastAsia="Times New Roman" w:hAnsi="Times New Roman" w:cs="Times New Roman"/>
          <w:lang w:val="mn-MN"/>
        </w:rPr>
        <w:t>Сургалтын хөтөлбөр боловсруулах</w:t>
      </w:r>
      <w:r w:rsidR="00A81CA0" w:rsidRPr="00241377">
        <w:rPr>
          <w:rFonts w:ascii="Times New Roman" w:eastAsia="Times New Roman" w:hAnsi="Times New Roman" w:cs="Times New Roman"/>
          <w:lang w:val="mn-MN"/>
        </w:rPr>
        <w:t xml:space="preserve"> сонгон шалгаруулалтад оролцох саналын маягт</w:t>
      </w:r>
      <w:bookmarkEnd w:id="12"/>
      <w:r w:rsidR="00A81CA0" w:rsidRPr="00241377">
        <w:rPr>
          <w:rFonts w:ascii="Times New Roman" w:eastAsia="Times New Roman" w:hAnsi="Times New Roman" w:cs="Times New Roman"/>
          <w:lang w:val="mn-MN"/>
        </w:rPr>
        <w:t xml:space="preserve"> </w:t>
      </w:r>
    </w:p>
    <w:p w14:paraId="27747D59" w14:textId="6FD66C54" w:rsidR="0072093A" w:rsidRPr="00241377" w:rsidRDefault="0072093A" w:rsidP="00437A57">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r w:rsidRPr="00241377">
        <w:rPr>
          <w:rFonts w:ascii="Times New Roman" w:eastAsia="Times New Roman" w:hAnsi="Times New Roman" w:cs="Times New Roman"/>
          <w:lang w:val="mn-MN"/>
        </w:rPr>
        <w:t>Багийн гишүүдийн  анкет, ажлын туршлагыг илэрхийлсэн мэдээлл</w:t>
      </w:r>
      <w:r w:rsidR="001B0F8B" w:rsidRPr="00241377">
        <w:rPr>
          <w:rFonts w:ascii="Times New Roman" w:eastAsia="Times New Roman" w:hAnsi="Times New Roman" w:cs="Times New Roman"/>
          <w:lang w:val="mn-MN"/>
        </w:rPr>
        <w:t>үүд</w:t>
      </w:r>
      <w:r w:rsidRPr="00241377">
        <w:rPr>
          <w:rFonts w:ascii="Times New Roman" w:eastAsia="Times New Roman" w:hAnsi="Times New Roman" w:cs="Times New Roman"/>
          <w:lang w:val="mn-MN"/>
        </w:rPr>
        <w:t xml:space="preserve"> (CV)</w:t>
      </w:r>
    </w:p>
    <w:p w14:paraId="67AEEA0F" w14:textId="4D49CB79" w:rsidR="001B0F8B" w:rsidRPr="00241377" w:rsidRDefault="0072093A" w:rsidP="00437A57">
      <w:pPr>
        <w:numPr>
          <w:ilvl w:val="0"/>
          <w:numId w:val="7"/>
        </w:numPr>
        <w:shd w:val="clear" w:color="auto" w:fill="FFFFFF"/>
        <w:spacing w:after="0" w:line="240" w:lineRule="auto"/>
        <w:jc w:val="both"/>
        <w:textAlignment w:val="baseline"/>
        <w:rPr>
          <w:rFonts w:ascii="Times New Roman" w:eastAsia="Times New Roman" w:hAnsi="Times New Roman" w:cs="Times New Roman"/>
          <w:lang w:val="mn-MN"/>
        </w:rPr>
      </w:pPr>
      <w:r w:rsidRPr="00241377">
        <w:rPr>
          <w:rFonts w:ascii="Times New Roman" w:eastAsia="Times New Roman" w:hAnsi="Times New Roman" w:cs="Times New Roman"/>
          <w:lang w:val="mn-MN"/>
        </w:rPr>
        <w:t>Үнийн санал</w:t>
      </w:r>
      <w:r w:rsidR="00070A92" w:rsidRPr="00241377">
        <w:rPr>
          <w:rFonts w:ascii="Times New Roman" w:eastAsia="Times New Roman" w:hAnsi="Times New Roman" w:cs="Times New Roman"/>
          <w:lang w:val="mn-MN"/>
        </w:rPr>
        <w:t xml:space="preserve"> /төсвийн дэлгэрэнгүй/</w:t>
      </w:r>
      <w:bookmarkEnd w:id="9"/>
      <w:bookmarkEnd w:id="10"/>
      <w:bookmarkEnd w:id="11"/>
    </w:p>
    <w:p w14:paraId="528667D5" w14:textId="77777777" w:rsidR="001B0F8B" w:rsidRPr="00241377" w:rsidRDefault="001B0F8B" w:rsidP="00437A57">
      <w:pPr>
        <w:shd w:val="clear" w:color="auto" w:fill="FFFFFF"/>
        <w:spacing w:after="0" w:line="240" w:lineRule="auto"/>
        <w:jc w:val="both"/>
        <w:textAlignment w:val="baseline"/>
        <w:rPr>
          <w:rFonts w:ascii="Times New Roman" w:hAnsi="Times New Roman" w:cs="Times New Roman"/>
          <w:kern w:val="2"/>
          <w:lang w:val="mn-MN"/>
        </w:rPr>
      </w:pPr>
    </w:p>
    <w:p w14:paraId="5CEAB01D" w14:textId="77777777" w:rsidR="00437A57" w:rsidRPr="00241377" w:rsidRDefault="00774B25" w:rsidP="00437A57">
      <w:pPr>
        <w:shd w:val="clear" w:color="auto" w:fill="FFFFFF"/>
        <w:spacing w:after="0" w:line="240" w:lineRule="auto"/>
        <w:jc w:val="both"/>
        <w:textAlignment w:val="baseline"/>
        <w:rPr>
          <w:rFonts w:ascii="Times New Roman" w:hAnsi="Times New Roman" w:cs="Times New Roman"/>
          <w:b/>
          <w:bCs/>
          <w:kern w:val="2"/>
          <w:lang w:val="mn-MN"/>
        </w:rPr>
      </w:pPr>
      <w:r w:rsidRPr="00241377">
        <w:rPr>
          <w:rFonts w:ascii="Times New Roman" w:hAnsi="Times New Roman" w:cs="Times New Roman"/>
          <w:b/>
          <w:bCs/>
          <w:kern w:val="2"/>
          <w:lang w:val="mn-MN"/>
        </w:rPr>
        <w:t>Төлбөр</w:t>
      </w:r>
      <w:r w:rsidR="00073C1B" w:rsidRPr="00241377">
        <w:rPr>
          <w:rFonts w:ascii="Times New Roman" w:hAnsi="Times New Roman" w:cs="Times New Roman"/>
          <w:b/>
          <w:bCs/>
          <w:kern w:val="2"/>
          <w:lang w:val="mn-MN"/>
        </w:rPr>
        <w:t xml:space="preserve"> болон бусад холбогдох зардал</w:t>
      </w:r>
    </w:p>
    <w:p w14:paraId="4C3C94C3" w14:textId="6D5E7CE8" w:rsidR="00437A57" w:rsidRPr="00241377" w:rsidRDefault="00073C1B" w:rsidP="00437A57">
      <w:pPr>
        <w:shd w:val="clear" w:color="auto" w:fill="FFFFFF"/>
        <w:spacing w:after="0" w:line="240" w:lineRule="auto"/>
        <w:jc w:val="both"/>
        <w:textAlignment w:val="baseline"/>
        <w:rPr>
          <w:rFonts w:ascii="Times New Roman" w:hAnsi="Times New Roman" w:cs="Times New Roman"/>
          <w:b/>
          <w:bCs/>
          <w:color w:val="000000"/>
          <w:kern w:val="2"/>
          <w:lang w:val="mn-MN"/>
        </w:rPr>
      </w:pPr>
      <w:r w:rsidRPr="00241377">
        <w:rPr>
          <w:rFonts w:ascii="Times New Roman" w:hAnsi="Times New Roman" w:cs="Times New Roman"/>
          <w:b/>
          <w:bCs/>
          <w:color w:val="000000"/>
          <w:kern w:val="2"/>
          <w:lang w:val="mn-MN"/>
        </w:rPr>
        <w:t xml:space="preserve"> </w:t>
      </w:r>
    </w:p>
    <w:p w14:paraId="663DA27F" w14:textId="7A94D63D" w:rsidR="00073C1B" w:rsidRPr="00241377" w:rsidRDefault="00073C1B" w:rsidP="00437A57">
      <w:pPr>
        <w:shd w:val="clear" w:color="auto" w:fill="FFFFFF"/>
        <w:spacing w:after="0" w:line="240" w:lineRule="auto"/>
        <w:jc w:val="both"/>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 xml:space="preserve">Гүйцэтгэгч нь модуль, түүний дагалдан гарах бүтээгдэхүүнийг боловсруулахад зарцуулагдах бүхий л зардлыг тооцож үнийн саналаа ирүүлнэ. Үүнд бичиг хэрэг, техник хэрэгсэл, харилцаа холбоо, унаа хоолны зардал </w:t>
      </w:r>
      <w:r w:rsidR="00437A57" w:rsidRPr="00241377">
        <w:rPr>
          <w:rFonts w:ascii="Times New Roman" w:hAnsi="Times New Roman" w:cs="Times New Roman"/>
          <w:color w:val="000000"/>
          <w:kern w:val="2"/>
          <w:lang w:val="mn-MN"/>
        </w:rPr>
        <w:t xml:space="preserve">түүнчлэн ажлын удирдамжид дурдаагүй бусад зардал орно. Гэрээ байгуулснаас хойш дор дурдсан хуваарийн дагуу гэрээний төлбөрийг төслийн баг хийж гүйцэтгэсэн ажлыг чанарын түвшин хангалттай гэж хүлээн авснаас хойш ажлын 5 өдөрт багтаан шилжүүлнэ. </w:t>
      </w:r>
    </w:p>
    <w:p w14:paraId="358BDBC2" w14:textId="77777777" w:rsidR="00774B25" w:rsidRPr="00241377" w:rsidRDefault="00774B25" w:rsidP="00774B25">
      <w:pPr>
        <w:shd w:val="clear" w:color="auto" w:fill="FFFFFF"/>
        <w:spacing w:after="0" w:line="240" w:lineRule="auto"/>
        <w:textAlignment w:val="baseline"/>
        <w:rPr>
          <w:rFonts w:ascii="Times New Roman" w:hAnsi="Times New Roman" w:cs="Times New Roman"/>
          <w:b/>
          <w:bCs/>
          <w:color w:val="000000"/>
          <w:kern w:val="2"/>
          <w:lang w:val="mn-MN"/>
        </w:rPr>
      </w:pPr>
    </w:p>
    <w:tbl>
      <w:tblPr>
        <w:tblStyle w:val="TableGrid"/>
        <w:tblW w:w="0" w:type="auto"/>
        <w:tblInd w:w="468" w:type="dxa"/>
        <w:tblLook w:val="04A0" w:firstRow="1" w:lastRow="0" w:firstColumn="1" w:lastColumn="0" w:noHBand="0" w:noVBand="1"/>
      </w:tblPr>
      <w:tblGrid>
        <w:gridCol w:w="450"/>
        <w:gridCol w:w="6570"/>
        <w:gridCol w:w="1800"/>
      </w:tblGrid>
      <w:tr w:rsidR="00211846" w:rsidRPr="00241377" w14:paraId="0DD088FC" w14:textId="77777777" w:rsidTr="00FC4CD7">
        <w:tc>
          <w:tcPr>
            <w:tcW w:w="450" w:type="dxa"/>
          </w:tcPr>
          <w:p w14:paraId="2F5F2DC1" w14:textId="355C90E2"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w:t>
            </w:r>
          </w:p>
        </w:tc>
        <w:tc>
          <w:tcPr>
            <w:tcW w:w="6570" w:type="dxa"/>
          </w:tcPr>
          <w:p w14:paraId="716B241F" w14:textId="3E9E9BBB" w:rsidR="00211846" w:rsidRPr="00241377" w:rsidRDefault="00211846" w:rsidP="00934CA4">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Хийгдэх ажил</w:t>
            </w:r>
          </w:p>
        </w:tc>
        <w:tc>
          <w:tcPr>
            <w:tcW w:w="1800" w:type="dxa"/>
          </w:tcPr>
          <w:p w14:paraId="36559F64" w14:textId="5BB2BAB2"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Төлбөрийн хувь</w:t>
            </w:r>
          </w:p>
        </w:tc>
      </w:tr>
      <w:tr w:rsidR="00211846" w:rsidRPr="00241377" w14:paraId="006BF01B" w14:textId="77777777" w:rsidTr="00FC4CD7">
        <w:tc>
          <w:tcPr>
            <w:tcW w:w="450" w:type="dxa"/>
          </w:tcPr>
          <w:p w14:paraId="1423F43B" w14:textId="01E5AFCB"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1</w:t>
            </w:r>
          </w:p>
        </w:tc>
        <w:tc>
          <w:tcPr>
            <w:tcW w:w="6570" w:type="dxa"/>
          </w:tcPr>
          <w:p w14:paraId="425D3641" w14:textId="04C4115B" w:rsidR="00211846" w:rsidRPr="00241377" w:rsidRDefault="006608DE" w:rsidP="006608DE">
            <w:pP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 xml:space="preserve">Судалгааны аргазүй, ажлын </w:t>
            </w:r>
            <w:r w:rsidR="00211846" w:rsidRPr="00241377">
              <w:rPr>
                <w:rFonts w:ascii="Times New Roman" w:hAnsi="Times New Roman" w:cs="Times New Roman"/>
                <w:color w:val="000000"/>
                <w:kern w:val="2"/>
                <w:lang w:val="mn-MN"/>
              </w:rPr>
              <w:t>нарийвчилсан тө</w:t>
            </w:r>
            <w:r w:rsidRPr="00241377">
              <w:rPr>
                <w:rFonts w:ascii="Times New Roman" w:hAnsi="Times New Roman" w:cs="Times New Roman"/>
                <w:color w:val="000000"/>
                <w:kern w:val="2"/>
                <w:lang w:val="mn-MN"/>
              </w:rPr>
              <w:t>лөвлөгөөг багтаасан төлөвлөлтийг эцсийн байдлаар ирүү</w:t>
            </w:r>
            <w:r w:rsidR="002C5E1B" w:rsidRPr="00241377">
              <w:rPr>
                <w:rFonts w:ascii="Times New Roman" w:hAnsi="Times New Roman" w:cs="Times New Roman"/>
                <w:color w:val="000000"/>
                <w:kern w:val="2"/>
                <w:lang w:val="mn-MN"/>
              </w:rPr>
              <w:t>лж ажлын хэсгээр батлуулах</w:t>
            </w:r>
          </w:p>
        </w:tc>
        <w:tc>
          <w:tcPr>
            <w:tcW w:w="1800" w:type="dxa"/>
          </w:tcPr>
          <w:p w14:paraId="55939570" w14:textId="77777777" w:rsidR="00211846" w:rsidRPr="00241377" w:rsidRDefault="00211846" w:rsidP="00211846">
            <w:pPr>
              <w:jc w:val="center"/>
              <w:textAlignment w:val="baseline"/>
              <w:rPr>
                <w:rFonts w:ascii="Times New Roman" w:hAnsi="Times New Roman" w:cs="Times New Roman"/>
                <w:color w:val="000000"/>
                <w:kern w:val="2"/>
                <w:lang w:val="mn-MN"/>
              </w:rPr>
            </w:pPr>
          </w:p>
          <w:p w14:paraId="0CF725A5" w14:textId="0AA690A8" w:rsidR="00503975" w:rsidRPr="00241377" w:rsidRDefault="00503975"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40%</w:t>
            </w:r>
          </w:p>
        </w:tc>
      </w:tr>
      <w:tr w:rsidR="00211846" w:rsidRPr="00241377" w14:paraId="07C0486E" w14:textId="77777777" w:rsidTr="00FC4CD7">
        <w:tc>
          <w:tcPr>
            <w:tcW w:w="450" w:type="dxa"/>
          </w:tcPr>
          <w:p w14:paraId="3CFBBF9A" w14:textId="77777777" w:rsidR="00503975" w:rsidRPr="00241377" w:rsidRDefault="00503975" w:rsidP="00211846">
            <w:pPr>
              <w:jc w:val="center"/>
              <w:textAlignment w:val="baseline"/>
              <w:rPr>
                <w:rFonts w:ascii="Times New Roman" w:hAnsi="Times New Roman" w:cs="Times New Roman"/>
                <w:color w:val="000000"/>
                <w:kern w:val="2"/>
                <w:lang w:val="mn-MN"/>
              </w:rPr>
            </w:pPr>
          </w:p>
          <w:p w14:paraId="47E6E206" w14:textId="3259E039"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2</w:t>
            </w:r>
          </w:p>
        </w:tc>
        <w:tc>
          <w:tcPr>
            <w:tcW w:w="6570" w:type="dxa"/>
          </w:tcPr>
          <w:p w14:paraId="7F79CC14" w14:textId="458F813F" w:rsidR="00211846" w:rsidRPr="00241377" w:rsidRDefault="00211846" w:rsidP="006608DE">
            <w:pP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Төлөвлөгөөний дагуу сургалтын хөтөлбөрийг боловсруулж захиалагч</w:t>
            </w:r>
            <w:r w:rsidR="00503975" w:rsidRPr="00241377">
              <w:rPr>
                <w:rFonts w:ascii="Times New Roman" w:hAnsi="Times New Roman" w:cs="Times New Roman"/>
                <w:color w:val="000000"/>
                <w:kern w:val="2"/>
                <w:lang w:val="mn-MN"/>
              </w:rPr>
              <w:t>тай зөвшилцөж эцсийн хувилбарыг батлуулах</w:t>
            </w:r>
            <w:r w:rsidRPr="00241377">
              <w:rPr>
                <w:rFonts w:ascii="Times New Roman" w:hAnsi="Times New Roman" w:cs="Times New Roman"/>
                <w:color w:val="000000"/>
                <w:kern w:val="2"/>
                <w:lang w:val="mn-MN"/>
              </w:rPr>
              <w:t xml:space="preserve"> </w:t>
            </w:r>
          </w:p>
        </w:tc>
        <w:tc>
          <w:tcPr>
            <w:tcW w:w="1800" w:type="dxa"/>
          </w:tcPr>
          <w:p w14:paraId="5A98EFA6" w14:textId="77777777" w:rsidR="00503975" w:rsidRPr="00241377" w:rsidRDefault="00503975" w:rsidP="00211846">
            <w:pPr>
              <w:jc w:val="center"/>
              <w:textAlignment w:val="baseline"/>
              <w:rPr>
                <w:rFonts w:ascii="Times New Roman" w:hAnsi="Times New Roman" w:cs="Times New Roman"/>
                <w:color w:val="000000"/>
                <w:kern w:val="2"/>
                <w:lang w:val="mn-MN"/>
              </w:rPr>
            </w:pPr>
          </w:p>
          <w:p w14:paraId="7E972701" w14:textId="330825A5"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40%</w:t>
            </w:r>
          </w:p>
        </w:tc>
      </w:tr>
      <w:tr w:rsidR="00211846" w:rsidRPr="00241377" w14:paraId="426DEA43" w14:textId="77777777" w:rsidTr="00FC4CD7">
        <w:tc>
          <w:tcPr>
            <w:tcW w:w="450" w:type="dxa"/>
          </w:tcPr>
          <w:p w14:paraId="09E9EE04" w14:textId="77777777" w:rsidR="00503975" w:rsidRPr="00241377" w:rsidRDefault="00503975" w:rsidP="00211846">
            <w:pPr>
              <w:jc w:val="center"/>
              <w:textAlignment w:val="baseline"/>
              <w:rPr>
                <w:rFonts w:ascii="Times New Roman" w:hAnsi="Times New Roman" w:cs="Times New Roman"/>
                <w:color w:val="000000"/>
                <w:kern w:val="2"/>
                <w:lang w:val="mn-MN"/>
              </w:rPr>
            </w:pPr>
          </w:p>
          <w:p w14:paraId="76A74933" w14:textId="20F24912"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3</w:t>
            </w:r>
          </w:p>
        </w:tc>
        <w:tc>
          <w:tcPr>
            <w:tcW w:w="6570" w:type="dxa"/>
          </w:tcPr>
          <w:p w14:paraId="0AB00DEF" w14:textId="15672DEF" w:rsidR="00211846" w:rsidRPr="00241377" w:rsidRDefault="00503975" w:rsidP="00211846">
            <w:pP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 xml:space="preserve">Судалгааны </w:t>
            </w:r>
            <w:r w:rsidR="00211846" w:rsidRPr="00241377">
              <w:rPr>
                <w:rFonts w:ascii="Times New Roman" w:hAnsi="Times New Roman" w:cs="Times New Roman"/>
                <w:color w:val="000000"/>
                <w:kern w:val="2"/>
                <w:lang w:val="mn-MN"/>
              </w:rPr>
              <w:t>тайлан,</w:t>
            </w:r>
            <w:r w:rsidRPr="00241377">
              <w:rPr>
                <w:rFonts w:ascii="Times New Roman" w:hAnsi="Times New Roman" w:cs="Times New Roman"/>
                <w:color w:val="000000"/>
                <w:kern w:val="2"/>
                <w:lang w:val="mn-MN"/>
              </w:rPr>
              <w:t xml:space="preserve"> сургалтын</w:t>
            </w:r>
            <w:r w:rsidR="00211846" w:rsidRPr="00241377">
              <w:rPr>
                <w:rFonts w:ascii="Times New Roman" w:hAnsi="Times New Roman" w:cs="Times New Roman"/>
                <w:color w:val="000000"/>
                <w:kern w:val="2"/>
                <w:lang w:val="mn-MN"/>
              </w:rPr>
              <w:t xml:space="preserve"> хөтөлбөрийг  хүлээн авснаас хойш 5 хоногийн дотор </w:t>
            </w:r>
          </w:p>
        </w:tc>
        <w:tc>
          <w:tcPr>
            <w:tcW w:w="1800" w:type="dxa"/>
          </w:tcPr>
          <w:p w14:paraId="702850BC" w14:textId="77777777" w:rsidR="00503975" w:rsidRPr="00241377" w:rsidRDefault="00503975" w:rsidP="00211846">
            <w:pPr>
              <w:jc w:val="center"/>
              <w:textAlignment w:val="baseline"/>
              <w:rPr>
                <w:rFonts w:ascii="Times New Roman" w:hAnsi="Times New Roman" w:cs="Times New Roman"/>
                <w:color w:val="000000"/>
                <w:kern w:val="2"/>
                <w:lang w:val="mn-MN"/>
              </w:rPr>
            </w:pPr>
          </w:p>
          <w:p w14:paraId="1F134C96" w14:textId="382EA2CC" w:rsidR="00211846" w:rsidRPr="00241377" w:rsidRDefault="00211846" w:rsidP="00211846">
            <w:pPr>
              <w:jc w:val="center"/>
              <w:textAlignment w:val="baseline"/>
              <w:rPr>
                <w:rFonts w:ascii="Times New Roman" w:hAnsi="Times New Roman" w:cs="Times New Roman"/>
                <w:color w:val="000000"/>
                <w:kern w:val="2"/>
                <w:lang w:val="mn-MN"/>
              </w:rPr>
            </w:pPr>
            <w:r w:rsidRPr="00241377">
              <w:rPr>
                <w:rFonts w:ascii="Times New Roman" w:hAnsi="Times New Roman" w:cs="Times New Roman"/>
                <w:color w:val="000000"/>
                <w:kern w:val="2"/>
                <w:lang w:val="mn-MN"/>
              </w:rPr>
              <w:t>20%</w:t>
            </w:r>
          </w:p>
        </w:tc>
      </w:tr>
    </w:tbl>
    <w:p w14:paraId="265B5F96" w14:textId="178AE1B1" w:rsidR="008804A7" w:rsidRPr="00241377" w:rsidRDefault="008804A7" w:rsidP="00661C87">
      <w:pPr>
        <w:spacing w:after="0" w:line="240" w:lineRule="auto"/>
        <w:jc w:val="both"/>
        <w:rPr>
          <w:rFonts w:ascii="Times New Roman" w:eastAsia="Times New Roman" w:hAnsi="Times New Roman" w:cs="Times New Roman"/>
          <w:color w:val="000000" w:themeColor="text1"/>
          <w:spacing w:val="4"/>
          <w:shd w:val="clear" w:color="auto" w:fill="FEFEFE"/>
          <w:lang w:val="mn-MN"/>
        </w:rPr>
      </w:pPr>
      <w:bookmarkStart w:id="13" w:name="_Hlk132272454"/>
    </w:p>
    <w:p w14:paraId="302D0944" w14:textId="4B4789BB" w:rsidR="008804A7" w:rsidRPr="00241377" w:rsidRDefault="00005BBF" w:rsidP="00661C87">
      <w:pPr>
        <w:spacing w:after="0" w:line="240" w:lineRule="auto"/>
        <w:jc w:val="both"/>
        <w:rPr>
          <w:rFonts w:ascii="Times New Roman" w:eastAsia="Times New Roman" w:hAnsi="Times New Roman" w:cs="Times New Roman"/>
          <w:b/>
          <w:bCs/>
          <w:color w:val="000000" w:themeColor="text1"/>
          <w:spacing w:val="4"/>
          <w:shd w:val="clear" w:color="auto" w:fill="FEFEFE"/>
          <w:lang w:val="mn-MN"/>
        </w:rPr>
      </w:pPr>
      <w:r w:rsidRPr="00241377">
        <w:rPr>
          <w:rFonts w:ascii="Times New Roman" w:eastAsia="Times New Roman" w:hAnsi="Times New Roman" w:cs="Times New Roman"/>
          <w:b/>
          <w:bCs/>
          <w:color w:val="000000" w:themeColor="text1"/>
          <w:spacing w:val="4"/>
          <w:shd w:val="clear" w:color="auto" w:fill="FEFEFE"/>
          <w:lang w:val="mn-MN"/>
        </w:rPr>
        <w:t>Шалгаруулалтад м</w:t>
      </w:r>
      <w:r w:rsidR="008804A7" w:rsidRPr="00241377">
        <w:rPr>
          <w:rFonts w:ascii="Times New Roman" w:eastAsia="Times New Roman" w:hAnsi="Times New Roman" w:cs="Times New Roman"/>
          <w:b/>
          <w:bCs/>
          <w:color w:val="000000" w:themeColor="text1"/>
          <w:spacing w:val="4"/>
          <w:shd w:val="clear" w:color="auto" w:fill="FEFEFE"/>
          <w:lang w:val="mn-MN"/>
        </w:rPr>
        <w:t xml:space="preserve">атериал ирүүлэх </w:t>
      </w:r>
    </w:p>
    <w:p w14:paraId="28A99F0D" w14:textId="77777777" w:rsidR="008804A7" w:rsidRPr="00241377" w:rsidRDefault="008804A7" w:rsidP="00661C87">
      <w:pPr>
        <w:spacing w:after="0" w:line="240" w:lineRule="auto"/>
        <w:jc w:val="both"/>
        <w:rPr>
          <w:rFonts w:ascii="Times New Roman" w:eastAsia="Times New Roman" w:hAnsi="Times New Roman" w:cs="Times New Roman"/>
          <w:b/>
          <w:bCs/>
          <w:spacing w:val="4"/>
          <w:sz w:val="16"/>
          <w:szCs w:val="16"/>
          <w:shd w:val="clear" w:color="auto" w:fill="FEFEFE"/>
          <w:lang w:val="mn-MN"/>
        </w:rPr>
      </w:pPr>
    </w:p>
    <w:bookmarkEnd w:id="13"/>
    <w:p w14:paraId="2E9BFD8A" w14:textId="54E5332E" w:rsidR="001646D7" w:rsidRPr="00241377" w:rsidRDefault="001646D7" w:rsidP="001646D7">
      <w:pPr>
        <w:spacing w:after="0" w:line="240" w:lineRule="auto"/>
        <w:jc w:val="both"/>
        <w:rPr>
          <w:rFonts w:ascii="Times New Roman" w:eastAsia="Times New Roman" w:hAnsi="Times New Roman" w:cs="Times New Roman"/>
          <w:lang w:val="mn-MN" w:eastAsia="zh-CN"/>
        </w:rPr>
      </w:pPr>
      <w:r w:rsidRPr="00241377">
        <w:rPr>
          <w:rFonts w:ascii="Times New Roman" w:eastAsia="Times New Roman" w:hAnsi="Times New Roman" w:cs="Times New Roman"/>
          <w:spacing w:val="4"/>
          <w:shd w:val="clear" w:color="auto" w:fill="FEFEFE"/>
          <w:lang w:val="mn-MN"/>
        </w:rPr>
        <w:t>Сургалтын хөтөлбөр боловсруулж хамтран ажиллах сонирхогч нь саналын материалаа 2023 оны 0</w:t>
      </w:r>
      <w:r w:rsidR="00061782" w:rsidRPr="00241377">
        <w:rPr>
          <w:rFonts w:ascii="Times New Roman" w:eastAsia="Times New Roman" w:hAnsi="Times New Roman" w:cs="Times New Roman"/>
          <w:spacing w:val="4"/>
          <w:shd w:val="clear" w:color="auto" w:fill="FEFEFE"/>
          <w:lang w:val="mn-MN"/>
        </w:rPr>
        <w:t>6</w:t>
      </w:r>
      <w:r w:rsidRPr="00241377">
        <w:rPr>
          <w:rFonts w:ascii="Times New Roman" w:eastAsia="Times New Roman" w:hAnsi="Times New Roman" w:cs="Times New Roman"/>
          <w:spacing w:val="4"/>
          <w:shd w:val="clear" w:color="auto" w:fill="FEFEFE"/>
          <w:lang w:val="mn-MN"/>
        </w:rPr>
        <w:t xml:space="preserve"> сарын </w:t>
      </w:r>
      <w:r w:rsidR="00061782" w:rsidRPr="00241377">
        <w:rPr>
          <w:rFonts w:ascii="Times New Roman" w:eastAsia="Times New Roman" w:hAnsi="Times New Roman" w:cs="Times New Roman"/>
          <w:spacing w:val="4"/>
          <w:shd w:val="clear" w:color="auto" w:fill="FEFEFE"/>
          <w:lang w:val="mn-MN"/>
        </w:rPr>
        <w:t>12</w:t>
      </w:r>
      <w:r w:rsidRPr="00241377">
        <w:rPr>
          <w:rFonts w:ascii="Times New Roman" w:eastAsia="Times New Roman" w:hAnsi="Times New Roman" w:cs="Times New Roman"/>
          <w:spacing w:val="4"/>
          <w:shd w:val="clear" w:color="auto" w:fill="FEFEFE"/>
          <w:lang w:val="mn-MN"/>
        </w:rPr>
        <w:t xml:space="preserve">-ны </w:t>
      </w:r>
      <w:r w:rsidR="00061782" w:rsidRPr="00241377">
        <w:rPr>
          <w:rFonts w:ascii="Times New Roman" w:eastAsia="Times New Roman" w:hAnsi="Times New Roman" w:cs="Times New Roman"/>
          <w:spacing w:val="4"/>
          <w:shd w:val="clear" w:color="auto" w:fill="FEFEFE"/>
          <w:lang w:val="mn-MN"/>
        </w:rPr>
        <w:t>17.</w:t>
      </w:r>
      <w:r w:rsidRPr="00241377">
        <w:rPr>
          <w:rFonts w:ascii="Times New Roman" w:eastAsia="Times New Roman" w:hAnsi="Times New Roman" w:cs="Times New Roman"/>
          <w:spacing w:val="4"/>
          <w:shd w:val="clear" w:color="auto" w:fill="FEFEFE"/>
          <w:lang w:val="mn-MN"/>
        </w:rPr>
        <w:t xml:space="preserve">00 цагаас </w:t>
      </w:r>
      <w:r w:rsidR="008F2CC1" w:rsidRPr="00241377">
        <w:rPr>
          <w:rFonts w:ascii="Times New Roman" w:eastAsia="Times New Roman" w:hAnsi="Times New Roman" w:cs="Times New Roman"/>
          <w:spacing w:val="4"/>
          <w:shd w:val="clear" w:color="auto" w:fill="FEFEFE"/>
          <w:lang w:val="mn-MN"/>
        </w:rPr>
        <w:t xml:space="preserve"> өмнө </w:t>
      </w:r>
      <w:r w:rsidR="008F2CC1" w:rsidRPr="00241377">
        <w:rPr>
          <w:rFonts w:ascii="Times New Roman" w:eastAsia="Times New Roman" w:hAnsi="Times New Roman" w:cs="Times New Roman"/>
          <w:color w:val="0070C0"/>
          <w:spacing w:val="4"/>
          <w:shd w:val="clear" w:color="auto" w:fill="FEFEFE"/>
          <w:lang w:val="mn-MN"/>
        </w:rPr>
        <w:t>dieh@</w:t>
      </w:r>
      <w:hyperlink r:id="rId7" w:history="1">
        <w:r w:rsidR="008F2CC1" w:rsidRPr="00241377">
          <w:rPr>
            <w:rFonts w:ascii="Times New Roman" w:eastAsia="Arial" w:hAnsi="Times New Roman" w:cs="Times New Roman"/>
            <w:color w:val="0070C0"/>
            <w:u w:val="single"/>
            <w:lang w:val="mn-MN" w:eastAsia="zh-CN"/>
          </w:rPr>
          <w:t>friendship.mn</w:t>
        </w:r>
      </w:hyperlink>
      <w:r w:rsidR="008F2CC1" w:rsidRPr="00241377">
        <w:rPr>
          <w:rFonts w:ascii="Times New Roman" w:eastAsia="Times New Roman" w:hAnsi="Times New Roman" w:cs="Times New Roman"/>
          <w:spacing w:val="4"/>
          <w:shd w:val="clear" w:color="auto" w:fill="FEFEFE"/>
          <w:lang w:val="mn-MN"/>
        </w:rPr>
        <w:t xml:space="preserve">  </w:t>
      </w:r>
      <w:r w:rsidRPr="00241377">
        <w:rPr>
          <w:rFonts w:ascii="Times New Roman" w:eastAsia="Times New Roman" w:hAnsi="Times New Roman" w:cs="Times New Roman"/>
          <w:lang w:val="mn-MN" w:eastAsia="zh-CN"/>
        </w:rPr>
        <w:t>хаягаар /PDF/ирүүлнэ үү</w:t>
      </w:r>
    </w:p>
    <w:p w14:paraId="16FCDE17" w14:textId="77777777" w:rsidR="001646D7" w:rsidRPr="00241377" w:rsidRDefault="001646D7" w:rsidP="001646D7">
      <w:pPr>
        <w:spacing w:after="0" w:line="240" w:lineRule="auto"/>
        <w:jc w:val="both"/>
        <w:rPr>
          <w:rFonts w:ascii="Times New Roman" w:eastAsia="Times New Roman" w:hAnsi="Times New Roman" w:cs="Times New Roman"/>
          <w:sz w:val="10"/>
          <w:szCs w:val="10"/>
          <w:lang w:val="mn-MN" w:eastAsia="zh-CN"/>
        </w:rPr>
      </w:pPr>
    </w:p>
    <w:p w14:paraId="129188BA" w14:textId="00C16BA7" w:rsidR="00E30531" w:rsidRPr="00241377" w:rsidRDefault="001646D7" w:rsidP="001646D7">
      <w:pPr>
        <w:spacing w:after="0" w:line="240" w:lineRule="auto"/>
        <w:jc w:val="both"/>
        <w:rPr>
          <w:rFonts w:ascii="Times New Roman" w:hAnsi="Times New Roman" w:cs="Times New Roman"/>
          <w:lang w:val="mn-MN"/>
        </w:rPr>
      </w:pPr>
      <w:r w:rsidRPr="00241377">
        <w:rPr>
          <w:rFonts w:ascii="Times New Roman" w:hAnsi="Times New Roman" w:cs="Times New Roman"/>
          <w:lang w:val="mn-MN"/>
        </w:rPr>
        <w:t>Хаяг</w:t>
      </w:r>
    </w:p>
    <w:p w14:paraId="7DE0C708" w14:textId="12E266E1" w:rsidR="001646D7" w:rsidRPr="00241377" w:rsidRDefault="001646D7" w:rsidP="001646D7">
      <w:pPr>
        <w:spacing w:after="0" w:line="240" w:lineRule="auto"/>
        <w:jc w:val="both"/>
        <w:rPr>
          <w:rFonts w:ascii="Times New Roman" w:hAnsi="Times New Roman" w:cs="Times New Roman"/>
          <w:lang w:val="mn-MN"/>
        </w:rPr>
      </w:pPr>
      <w:r w:rsidRPr="00241377">
        <w:rPr>
          <w:rFonts w:ascii="Times New Roman" w:hAnsi="Times New Roman" w:cs="Times New Roman"/>
          <w:lang w:val="mn-MN"/>
        </w:rPr>
        <w:t>Дархан-Уул аймаг, Дархан сум, Дархан-</w:t>
      </w:r>
      <w:proofErr w:type="spellStart"/>
      <w:r w:rsidRPr="00241377">
        <w:rPr>
          <w:rFonts w:ascii="Times New Roman" w:hAnsi="Times New Roman" w:cs="Times New Roman"/>
          <w:lang w:val="mn-MN"/>
        </w:rPr>
        <w:t>ХААИС</w:t>
      </w:r>
      <w:proofErr w:type="spellEnd"/>
      <w:r w:rsidRPr="00241377">
        <w:rPr>
          <w:rFonts w:ascii="Times New Roman" w:hAnsi="Times New Roman" w:cs="Times New Roman"/>
          <w:lang w:val="mn-MN"/>
        </w:rPr>
        <w:t xml:space="preserve">-ийн байр, 213 тоот, Европ-Дарханы инновац </w:t>
      </w:r>
      <w:proofErr w:type="spellStart"/>
      <w:r w:rsidRPr="00241377">
        <w:rPr>
          <w:rFonts w:ascii="Times New Roman" w:hAnsi="Times New Roman" w:cs="Times New Roman"/>
          <w:lang w:val="mn-MN"/>
        </w:rPr>
        <w:t>энтрепренершип</w:t>
      </w:r>
      <w:proofErr w:type="spellEnd"/>
      <w:r w:rsidRPr="00241377">
        <w:rPr>
          <w:rFonts w:ascii="Times New Roman" w:hAnsi="Times New Roman" w:cs="Times New Roman"/>
          <w:lang w:val="mn-MN"/>
        </w:rPr>
        <w:t xml:space="preserve"> төв </w:t>
      </w:r>
    </w:p>
    <w:p w14:paraId="33408454" w14:textId="77777777" w:rsidR="001646D7" w:rsidRPr="00241377" w:rsidRDefault="001646D7" w:rsidP="001646D7">
      <w:pPr>
        <w:spacing w:after="0" w:line="240" w:lineRule="auto"/>
        <w:jc w:val="both"/>
        <w:rPr>
          <w:rFonts w:ascii="Times New Roman" w:eastAsia="Times New Roman" w:hAnsi="Times New Roman" w:cs="Times New Roman"/>
          <w:b/>
          <w:bCs/>
          <w:i/>
          <w:iCs/>
          <w:sz w:val="10"/>
          <w:szCs w:val="10"/>
          <w:lang w:val="mn-MN" w:eastAsia="zh-CN"/>
        </w:rPr>
      </w:pPr>
    </w:p>
    <w:p w14:paraId="6615BA20" w14:textId="05D86DD9" w:rsidR="008F2CC1" w:rsidRPr="00241377" w:rsidRDefault="008F2CC1" w:rsidP="008F2CC1">
      <w:pPr>
        <w:spacing w:after="0" w:line="240" w:lineRule="auto"/>
        <w:rPr>
          <w:rFonts w:ascii="Times New Roman" w:eastAsia="Times New Roman" w:hAnsi="Times New Roman" w:cs="Times New Roman"/>
          <w:color w:val="000000" w:themeColor="text1"/>
          <w:spacing w:val="4"/>
          <w:shd w:val="clear" w:color="auto" w:fill="FEFEFE"/>
          <w:lang w:val="mn-MN"/>
        </w:rPr>
      </w:pPr>
      <w:r w:rsidRPr="00241377">
        <w:rPr>
          <w:rFonts w:ascii="Times New Roman" w:eastAsia="Times New Roman" w:hAnsi="Times New Roman" w:cs="Times New Roman"/>
          <w:color w:val="000000" w:themeColor="text1"/>
          <w:spacing w:val="4"/>
          <w:kern w:val="2"/>
          <w:shd w:val="clear" w:color="auto" w:fill="FEFEFE"/>
          <w:lang w:val="mn-MN"/>
        </w:rPr>
        <w:t xml:space="preserve">Лавлах утас  +976-70373737, 88713710   Төслийн ажилтан В.Гантулга </w:t>
      </w:r>
      <w:r w:rsidRPr="00241377">
        <w:rPr>
          <w:rFonts w:ascii="Times New Roman" w:eastAsia="Times New Roman" w:hAnsi="Times New Roman" w:cs="Times New Roman"/>
          <w:color w:val="000000" w:themeColor="text1"/>
          <w:spacing w:val="4"/>
          <w:shd w:val="clear" w:color="auto" w:fill="FEFEFE"/>
          <w:lang w:val="mn-MN"/>
        </w:rPr>
        <w:t xml:space="preserve"> </w:t>
      </w:r>
    </w:p>
    <w:p w14:paraId="6A923CEE" w14:textId="77777777" w:rsidR="008F2CC1" w:rsidRPr="00241377" w:rsidRDefault="008F2CC1" w:rsidP="008F2CC1">
      <w:pPr>
        <w:spacing w:after="0" w:line="240" w:lineRule="auto"/>
        <w:rPr>
          <w:rFonts w:ascii="Times New Roman" w:eastAsia="Times New Roman" w:hAnsi="Times New Roman" w:cs="Times New Roman"/>
          <w:color w:val="000000" w:themeColor="text1"/>
          <w:spacing w:val="4"/>
          <w:sz w:val="12"/>
          <w:szCs w:val="12"/>
          <w:shd w:val="clear" w:color="auto" w:fill="FEFEFE"/>
          <w:lang w:val="mn-MN"/>
        </w:rPr>
      </w:pPr>
    </w:p>
    <w:p w14:paraId="07387877" w14:textId="77777777" w:rsidR="008F2CC1" w:rsidRPr="00241377" w:rsidRDefault="008F2CC1" w:rsidP="008F2CC1">
      <w:pPr>
        <w:spacing w:after="0" w:line="276" w:lineRule="auto"/>
        <w:rPr>
          <w:rFonts w:ascii="Times New Roman" w:eastAsia="Times New Roman" w:hAnsi="Times New Roman" w:cs="Times New Roman"/>
          <w:lang w:val="mn-MN"/>
          <w14:ligatures w14:val="none"/>
        </w:rPr>
      </w:pPr>
    </w:p>
    <w:p w14:paraId="4D215F42" w14:textId="4417F4C3" w:rsidR="001646D7" w:rsidRPr="00241377" w:rsidRDefault="001646D7" w:rsidP="001646D7">
      <w:pPr>
        <w:spacing w:after="0" w:line="240" w:lineRule="auto"/>
        <w:rPr>
          <w:rFonts w:ascii="Times New Roman" w:eastAsia="Times New Roman" w:hAnsi="Times New Roman" w:cs="Times New Roman"/>
          <w:spacing w:val="4"/>
          <w:shd w:val="clear" w:color="auto" w:fill="FEFEFE"/>
          <w:lang w:val="mn-MN"/>
        </w:rPr>
      </w:pPr>
      <w:r w:rsidRPr="00241377">
        <w:rPr>
          <w:rFonts w:ascii="Times New Roman" w:eastAsia="Times New Roman" w:hAnsi="Times New Roman" w:cs="Times New Roman"/>
          <w:spacing w:val="4"/>
          <w:shd w:val="clear" w:color="auto" w:fill="FEFEFE"/>
          <w:lang w:val="mn-MN"/>
        </w:rPr>
        <w:t xml:space="preserve"> </w:t>
      </w:r>
    </w:p>
    <w:p w14:paraId="14505187" w14:textId="77777777" w:rsidR="001646D7" w:rsidRPr="00241377" w:rsidRDefault="001646D7" w:rsidP="001646D7">
      <w:pPr>
        <w:spacing w:after="0" w:line="240" w:lineRule="auto"/>
        <w:rPr>
          <w:rFonts w:ascii="Times New Roman" w:eastAsia="Times New Roman" w:hAnsi="Times New Roman" w:cs="Times New Roman"/>
          <w:color w:val="FF0000"/>
          <w:spacing w:val="4"/>
          <w:sz w:val="12"/>
          <w:szCs w:val="12"/>
          <w:shd w:val="clear" w:color="auto" w:fill="FEFEFE"/>
          <w:lang w:val="mn-MN"/>
        </w:rPr>
      </w:pPr>
    </w:p>
    <w:p w14:paraId="15FB7A7C" w14:textId="77777777" w:rsidR="00FF7ABC" w:rsidRPr="00241377" w:rsidRDefault="00FF7ABC" w:rsidP="00FF7ABC">
      <w:pPr>
        <w:spacing w:after="0" w:line="240" w:lineRule="auto"/>
        <w:rPr>
          <w:rFonts w:ascii="Times New Roman" w:eastAsia="Times New Roman" w:hAnsi="Times New Roman" w:cs="Times New Roman"/>
          <w:color w:val="FF0000"/>
          <w:spacing w:val="4"/>
          <w:shd w:val="clear" w:color="auto" w:fill="FEFEFE"/>
          <w:lang w:val="mn-MN"/>
        </w:rPr>
      </w:pPr>
    </w:p>
    <w:p w14:paraId="0C708FD2" w14:textId="77777777" w:rsidR="00FF7ABC" w:rsidRPr="00241377" w:rsidRDefault="00FF7ABC" w:rsidP="00FF7ABC">
      <w:pPr>
        <w:spacing w:after="0" w:line="240" w:lineRule="auto"/>
        <w:rPr>
          <w:rFonts w:ascii="Times New Roman" w:eastAsia="Times New Roman" w:hAnsi="Times New Roman" w:cs="Times New Roman"/>
          <w:color w:val="FF0000"/>
          <w:spacing w:val="4"/>
          <w:shd w:val="clear" w:color="auto" w:fill="FEFEFE"/>
          <w:lang w:val="mn-MN"/>
        </w:rPr>
      </w:pPr>
    </w:p>
    <w:p w14:paraId="3CAEBBC0" w14:textId="77777777" w:rsidR="00FF7ABC" w:rsidRPr="00241377" w:rsidRDefault="00FF7ABC" w:rsidP="00FF7ABC">
      <w:pPr>
        <w:spacing w:after="0" w:line="240" w:lineRule="auto"/>
        <w:rPr>
          <w:rFonts w:ascii="Times New Roman" w:eastAsia="Times New Roman" w:hAnsi="Times New Roman" w:cs="Times New Roman"/>
          <w:color w:val="FF0000"/>
          <w:spacing w:val="4"/>
          <w:shd w:val="clear" w:color="auto" w:fill="FEFEFE"/>
          <w:lang w:val="mn-MN"/>
        </w:rPr>
      </w:pPr>
    </w:p>
    <w:p w14:paraId="42544418" w14:textId="77777777" w:rsidR="00FF7ABC" w:rsidRPr="00241377" w:rsidRDefault="00FF7ABC" w:rsidP="00FF7ABC">
      <w:pPr>
        <w:spacing w:after="0" w:line="240" w:lineRule="auto"/>
        <w:rPr>
          <w:rFonts w:ascii="Times New Roman" w:eastAsia="Times New Roman" w:hAnsi="Times New Roman" w:cs="Times New Roman"/>
          <w:color w:val="FF0000"/>
          <w:spacing w:val="4"/>
          <w:shd w:val="clear" w:color="auto" w:fill="FEFEFE"/>
          <w:lang w:val="mn-MN"/>
        </w:rPr>
      </w:pPr>
    </w:p>
    <w:p w14:paraId="72CA76F5" w14:textId="77777777" w:rsidR="0087776D" w:rsidRPr="00241377" w:rsidRDefault="0087776D" w:rsidP="0087776D">
      <w:pPr>
        <w:pStyle w:val="ListParagraph"/>
        <w:spacing w:before="100" w:beforeAutospacing="1" w:after="100" w:afterAutospacing="1" w:line="240" w:lineRule="auto"/>
        <w:jc w:val="both"/>
        <w:rPr>
          <w:rFonts w:ascii="Times New Roman" w:eastAsia="Times New Roman" w:hAnsi="Times New Roman" w:cs="Times New Roman"/>
          <w:color w:val="FF0000"/>
          <w:sz w:val="20"/>
          <w:szCs w:val="20"/>
          <w:lang w:val="mn-MN"/>
          <w14:ligatures w14:val="none"/>
        </w:rPr>
      </w:pPr>
    </w:p>
    <w:p w14:paraId="3D72D6F6" w14:textId="77777777" w:rsidR="0087776D" w:rsidRPr="00241377" w:rsidRDefault="0087776D" w:rsidP="00CC5C04">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p w14:paraId="1E379219" w14:textId="77777777" w:rsidR="00563E95" w:rsidRPr="00241377" w:rsidRDefault="00563E95" w:rsidP="00563E95">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p w14:paraId="7AE1B074" w14:textId="77777777" w:rsidR="008216C2" w:rsidRPr="00241377" w:rsidRDefault="008216C2" w:rsidP="008216C2">
      <w:pPr>
        <w:rPr>
          <w:b/>
          <w:bCs/>
          <w:kern w:val="2"/>
          <w:lang w:val="mn-MN"/>
        </w:rPr>
      </w:pPr>
      <w:r w:rsidRPr="00241377">
        <w:rPr>
          <w:b/>
          <w:bCs/>
          <w:noProof/>
          <w:kern w:val="2"/>
          <w:lang w:val="mn-MN" w:eastAsia="mn-MN"/>
        </w:rPr>
        <w:lastRenderedPageBreak/>
        <w:drawing>
          <wp:inline distT="0" distB="0" distL="0" distR="0" wp14:anchorId="29E95BA8" wp14:editId="786E083B">
            <wp:extent cx="5943600" cy="94869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948690"/>
                    </a:xfrm>
                    <a:prstGeom prst="rect">
                      <a:avLst/>
                    </a:prstGeom>
                    <a:noFill/>
                    <a:ln>
                      <a:noFill/>
                    </a:ln>
                  </pic:spPr>
                </pic:pic>
              </a:graphicData>
            </a:graphic>
          </wp:inline>
        </w:drawing>
      </w:r>
    </w:p>
    <w:p w14:paraId="3F3B5903" w14:textId="77777777" w:rsidR="008216C2" w:rsidRPr="00241377" w:rsidRDefault="008216C2" w:rsidP="008216C2">
      <w:pPr>
        <w:jc w:val="center"/>
        <w:rPr>
          <w:rFonts w:ascii="Times New Roman" w:hAnsi="Times New Roman" w:cs="Times New Roman"/>
          <w:b/>
          <w:bCs/>
          <w:kern w:val="2"/>
          <w:sz w:val="20"/>
          <w:szCs w:val="20"/>
          <w:lang w:val="mn-MN"/>
        </w:rPr>
      </w:pPr>
      <w:r w:rsidRPr="00241377">
        <w:rPr>
          <w:rFonts w:ascii="Times New Roman" w:hAnsi="Times New Roman" w:cs="Times New Roman"/>
          <w:b/>
          <w:bCs/>
          <w:kern w:val="2"/>
          <w:sz w:val="20"/>
          <w:szCs w:val="20"/>
          <w:lang w:val="mn-MN"/>
        </w:rPr>
        <w:t>ЕВРОПЫН ХОЛБООНЫ САНХҮҮЖИЛТТЭЙ “НАЙРАМДАЛ” ТӨСЛИЙН ТӨРИЙН АЛБАН ХААГЧИЙГ ЧАДАВХЖУУЛАХ СУРГАЛТЫН ХӨТӨЛБӨР БОЛОВСРУУЛАХ СОНГОН ШАЛГАРУУЛАЛТАД ОРОЛЦОХ САНАЛЫН БАРИМТ БИЧИГ</w:t>
      </w:r>
    </w:p>
    <w:tbl>
      <w:tblPr>
        <w:tblStyle w:val="TableGrid2"/>
        <w:tblW w:w="9468" w:type="dxa"/>
        <w:tblLook w:val="04A0" w:firstRow="1" w:lastRow="0" w:firstColumn="1" w:lastColumn="0" w:noHBand="0" w:noVBand="1"/>
      </w:tblPr>
      <w:tblGrid>
        <w:gridCol w:w="3888"/>
        <w:gridCol w:w="5580"/>
      </w:tblGrid>
      <w:tr w:rsidR="008216C2" w:rsidRPr="00241377" w14:paraId="65162C86" w14:textId="77777777" w:rsidTr="00757305">
        <w:trPr>
          <w:trHeight w:val="292"/>
        </w:trPr>
        <w:tc>
          <w:tcPr>
            <w:tcW w:w="3888" w:type="dxa"/>
          </w:tcPr>
          <w:p w14:paraId="62D2ABAB" w14:textId="77777777" w:rsidR="008216C2" w:rsidRPr="00241377" w:rsidRDefault="008216C2" w:rsidP="008216C2">
            <w:pPr>
              <w:spacing w:line="276" w:lineRule="auto"/>
              <w:rPr>
                <w:rFonts w:ascii="Times New Roman" w:hAnsi="Times New Roman"/>
                <w:lang w:val="mn-MN"/>
                <w14:ligatures w14:val="none"/>
              </w:rPr>
            </w:pPr>
            <w:bookmarkStart w:id="14" w:name="_Hlk132208698"/>
            <w:r w:rsidRPr="00241377">
              <w:rPr>
                <w:rFonts w:ascii="Times New Roman" w:hAnsi="Times New Roman"/>
                <w:lang w:val="mn-MN"/>
                <w14:ligatures w14:val="none"/>
              </w:rPr>
              <w:t>Захиалагчийн нэр</w:t>
            </w:r>
          </w:p>
        </w:tc>
        <w:tc>
          <w:tcPr>
            <w:tcW w:w="5580" w:type="dxa"/>
          </w:tcPr>
          <w:p w14:paraId="4710A852" w14:textId="67B5BC33"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 xml:space="preserve">“Найрамдал” төсөл </w:t>
            </w:r>
          </w:p>
        </w:tc>
      </w:tr>
      <w:tr w:rsidR="008216C2" w:rsidRPr="00241377" w14:paraId="4A0E1CD2" w14:textId="77777777" w:rsidTr="00757305">
        <w:trPr>
          <w:trHeight w:val="292"/>
        </w:trPr>
        <w:tc>
          <w:tcPr>
            <w:tcW w:w="3888" w:type="dxa"/>
          </w:tcPr>
          <w:p w14:paraId="3F25CC91" w14:textId="77777777" w:rsidR="008216C2" w:rsidRPr="00241377" w:rsidRDefault="008216C2" w:rsidP="008216C2">
            <w:pPr>
              <w:spacing w:line="276" w:lineRule="auto"/>
              <w:rPr>
                <w:rFonts w:ascii="Times New Roman" w:hAnsi="Times New Roman"/>
                <w:lang w:val="mn-MN"/>
                <w14:ligatures w14:val="none"/>
              </w:rPr>
            </w:pPr>
            <w:r w:rsidRPr="00241377">
              <w:rPr>
                <w:rFonts w:ascii="Times New Roman" w:hAnsi="Times New Roman" w:cs="Times New Roman"/>
                <w:lang w:val="mn-MN"/>
                <w14:ligatures w14:val="none"/>
              </w:rPr>
              <w:t>Сонгон шалгаруулалтын нэр</w:t>
            </w:r>
          </w:p>
        </w:tc>
        <w:tc>
          <w:tcPr>
            <w:tcW w:w="5580" w:type="dxa"/>
          </w:tcPr>
          <w:p w14:paraId="2825B7EF"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 xml:space="preserve">Төрийн албан хаагчдын чадавхжуулах сургалтын хөтөлбөр боловсруулах </w:t>
            </w:r>
          </w:p>
        </w:tc>
      </w:tr>
      <w:tr w:rsidR="008216C2" w:rsidRPr="00241377" w14:paraId="53D1CFFE" w14:textId="77777777" w:rsidTr="00757305">
        <w:trPr>
          <w:trHeight w:val="292"/>
        </w:trPr>
        <w:tc>
          <w:tcPr>
            <w:tcW w:w="3888" w:type="dxa"/>
          </w:tcPr>
          <w:p w14:paraId="1A748BB1" w14:textId="77777777" w:rsidR="008216C2" w:rsidRPr="00241377" w:rsidRDefault="008216C2" w:rsidP="008216C2">
            <w:pPr>
              <w:spacing w:line="276" w:lineRule="auto"/>
              <w:rPr>
                <w:rFonts w:ascii="Times New Roman" w:hAnsi="Times New Roman"/>
                <w:lang w:val="mn-MN"/>
                <w14:ligatures w14:val="none"/>
              </w:rPr>
            </w:pPr>
            <w:r w:rsidRPr="00241377">
              <w:rPr>
                <w:rFonts w:ascii="Times New Roman" w:hAnsi="Times New Roman"/>
                <w:lang w:val="mn-MN"/>
                <w14:ligatures w14:val="none"/>
              </w:rPr>
              <w:t>Сонгон шалгаруулалтын дугаар</w:t>
            </w:r>
          </w:p>
        </w:tc>
        <w:tc>
          <w:tcPr>
            <w:tcW w:w="5580" w:type="dxa"/>
          </w:tcPr>
          <w:p w14:paraId="041FD242" w14:textId="138BAEDE" w:rsidR="008216C2" w:rsidRPr="00241377" w:rsidRDefault="008216C2" w:rsidP="008216C2">
            <w:pPr>
              <w:spacing w:line="276" w:lineRule="auto"/>
              <w:rPr>
                <w:rFonts w:ascii="Times New Roman" w:hAnsi="Times New Roman" w:cs="Times New Roman"/>
                <w:sz w:val="22"/>
                <w:szCs w:val="22"/>
                <w:lang w:val="mn-MN"/>
                <w14:ligatures w14:val="none"/>
              </w:rPr>
            </w:pPr>
            <w:r w:rsidRPr="00241377">
              <w:rPr>
                <w:rFonts w:ascii="Times New Roman" w:hAnsi="Times New Roman" w:cs="Times New Roman"/>
                <w:sz w:val="22"/>
                <w:szCs w:val="22"/>
                <w:lang w:val="mn-MN"/>
                <w14:ligatures w14:val="none"/>
              </w:rPr>
              <w:t>2023/EDIEH/05</w:t>
            </w:r>
          </w:p>
        </w:tc>
      </w:tr>
      <w:bookmarkEnd w:id="14"/>
    </w:tbl>
    <w:p w14:paraId="33252EF2" w14:textId="77777777" w:rsidR="008216C2" w:rsidRPr="00241377" w:rsidRDefault="008216C2" w:rsidP="008216C2">
      <w:pPr>
        <w:spacing w:after="0" w:line="240" w:lineRule="auto"/>
        <w:rPr>
          <w:b/>
          <w:bCs/>
          <w:kern w:val="2"/>
          <w:lang w:val="mn-MN"/>
        </w:rPr>
      </w:pPr>
    </w:p>
    <w:p w14:paraId="3486D46E" w14:textId="77777777" w:rsidR="008216C2" w:rsidRPr="00241377" w:rsidRDefault="008216C2" w:rsidP="008216C2">
      <w:pPr>
        <w:spacing w:after="0" w:line="240" w:lineRule="auto"/>
        <w:rPr>
          <w:rFonts w:ascii="Times New Roman" w:hAnsi="Times New Roman" w:cs="Times New Roman"/>
          <w:b/>
          <w:bCs/>
          <w:kern w:val="2"/>
          <w:lang w:val="mn-MN"/>
        </w:rPr>
      </w:pPr>
      <w:r w:rsidRPr="00241377">
        <w:rPr>
          <w:rFonts w:ascii="Times New Roman" w:hAnsi="Times New Roman" w:cs="Times New Roman"/>
          <w:b/>
          <w:bCs/>
          <w:kern w:val="2"/>
          <w:lang w:val="mn-MN"/>
        </w:rPr>
        <w:t xml:space="preserve">Нэг: Гүйцэтгэгч байгууллагын ерөнхий мэдээлэл </w:t>
      </w:r>
    </w:p>
    <w:tbl>
      <w:tblPr>
        <w:tblStyle w:val="TableGrid21"/>
        <w:tblW w:w="9468" w:type="dxa"/>
        <w:tblLook w:val="04A0" w:firstRow="1" w:lastRow="0" w:firstColumn="1" w:lastColumn="0" w:noHBand="0" w:noVBand="1"/>
      </w:tblPr>
      <w:tblGrid>
        <w:gridCol w:w="696"/>
        <w:gridCol w:w="3223"/>
        <w:gridCol w:w="5549"/>
      </w:tblGrid>
      <w:tr w:rsidR="008216C2" w:rsidRPr="00241377" w14:paraId="6DE16895" w14:textId="77777777" w:rsidTr="00757305">
        <w:tc>
          <w:tcPr>
            <w:tcW w:w="656" w:type="dxa"/>
            <w:shd w:val="clear" w:color="auto" w:fill="FFFFFF" w:themeFill="background1"/>
          </w:tcPr>
          <w:p w14:paraId="3390439F"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 xml:space="preserve"> 1.1</w:t>
            </w:r>
          </w:p>
        </w:tc>
        <w:tc>
          <w:tcPr>
            <w:tcW w:w="3232" w:type="dxa"/>
            <w:shd w:val="clear" w:color="auto" w:fill="FFFFFF" w:themeFill="background1"/>
          </w:tcPr>
          <w:p w14:paraId="407F056D"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 xml:space="preserve">Байгууллагын нэр: </w:t>
            </w:r>
          </w:p>
        </w:tc>
        <w:tc>
          <w:tcPr>
            <w:tcW w:w="5580" w:type="dxa"/>
            <w:shd w:val="clear" w:color="auto" w:fill="FFFFFF" w:themeFill="background1"/>
          </w:tcPr>
          <w:p w14:paraId="63FFF831" w14:textId="77777777" w:rsidR="008216C2" w:rsidRPr="00241377" w:rsidRDefault="008216C2" w:rsidP="008216C2">
            <w:pPr>
              <w:rPr>
                <w:rFonts w:ascii="Times New Roman" w:hAnsi="Times New Roman" w:cs="Times New Roman"/>
                <w:lang w:val="mn-MN"/>
                <w14:ligatures w14:val="none"/>
              </w:rPr>
            </w:pPr>
          </w:p>
        </w:tc>
      </w:tr>
      <w:tr w:rsidR="008216C2" w:rsidRPr="00241377" w14:paraId="002726D3" w14:textId="77777777" w:rsidTr="00757305">
        <w:trPr>
          <w:trHeight w:val="292"/>
        </w:trPr>
        <w:tc>
          <w:tcPr>
            <w:tcW w:w="656" w:type="dxa"/>
          </w:tcPr>
          <w:p w14:paraId="7B7614D6"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1.2</w:t>
            </w:r>
          </w:p>
        </w:tc>
        <w:tc>
          <w:tcPr>
            <w:tcW w:w="3232" w:type="dxa"/>
          </w:tcPr>
          <w:p w14:paraId="7C0A478E"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 xml:space="preserve">Үйл ажиллагааны төрөл: </w:t>
            </w:r>
          </w:p>
        </w:tc>
        <w:tc>
          <w:tcPr>
            <w:tcW w:w="5580" w:type="dxa"/>
          </w:tcPr>
          <w:p w14:paraId="31680F7E"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2F05D09D" w14:textId="77777777" w:rsidTr="00757305">
        <w:trPr>
          <w:trHeight w:val="292"/>
        </w:trPr>
        <w:tc>
          <w:tcPr>
            <w:tcW w:w="656" w:type="dxa"/>
          </w:tcPr>
          <w:p w14:paraId="79091C27"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1.3</w:t>
            </w:r>
          </w:p>
        </w:tc>
        <w:tc>
          <w:tcPr>
            <w:tcW w:w="3232" w:type="dxa"/>
          </w:tcPr>
          <w:p w14:paraId="6D8A0A83"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Байгуулагдсан огноо:</w:t>
            </w:r>
          </w:p>
        </w:tc>
        <w:tc>
          <w:tcPr>
            <w:tcW w:w="5580" w:type="dxa"/>
          </w:tcPr>
          <w:p w14:paraId="63C2460A"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03947A81" w14:textId="77777777" w:rsidTr="00757305">
        <w:trPr>
          <w:trHeight w:val="292"/>
        </w:trPr>
        <w:tc>
          <w:tcPr>
            <w:tcW w:w="656" w:type="dxa"/>
          </w:tcPr>
          <w:p w14:paraId="0D20EEDB"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1.4</w:t>
            </w:r>
          </w:p>
        </w:tc>
        <w:tc>
          <w:tcPr>
            <w:tcW w:w="3232" w:type="dxa"/>
          </w:tcPr>
          <w:p w14:paraId="4377F68A"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Байгууллагын хаяг:</w:t>
            </w:r>
          </w:p>
        </w:tc>
        <w:tc>
          <w:tcPr>
            <w:tcW w:w="5580" w:type="dxa"/>
          </w:tcPr>
          <w:p w14:paraId="6C39E1B3"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009E2310" w14:textId="77777777" w:rsidTr="00757305">
        <w:trPr>
          <w:trHeight w:val="292"/>
        </w:trPr>
        <w:tc>
          <w:tcPr>
            <w:tcW w:w="656" w:type="dxa"/>
          </w:tcPr>
          <w:p w14:paraId="722C5EAF"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1.5</w:t>
            </w:r>
          </w:p>
        </w:tc>
        <w:tc>
          <w:tcPr>
            <w:tcW w:w="3232" w:type="dxa"/>
          </w:tcPr>
          <w:p w14:paraId="2B3945C7"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Веб хуудас:</w:t>
            </w:r>
          </w:p>
        </w:tc>
        <w:tc>
          <w:tcPr>
            <w:tcW w:w="5580" w:type="dxa"/>
          </w:tcPr>
          <w:p w14:paraId="4F36B3D7"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068956B1" w14:textId="77777777" w:rsidTr="00757305">
        <w:trPr>
          <w:trHeight w:val="292"/>
        </w:trPr>
        <w:tc>
          <w:tcPr>
            <w:tcW w:w="656" w:type="dxa"/>
          </w:tcPr>
          <w:p w14:paraId="4DB3DC20" w14:textId="77777777" w:rsidR="008216C2" w:rsidRPr="00241377" w:rsidRDefault="008216C2" w:rsidP="008216C2">
            <w:pPr>
              <w:spacing w:line="276" w:lineRule="auto"/>
              <w:rPr>
                <w:rFonts w:ascii="Times New Roman" w:hAnsi="Times New Roman" w:cs="Times New Roman"/>
                <w:lang w:val="mn-MN"/>
                <w14:ligatures w14:val="none"/>
              </w:rPr>
            </w:pPr>
          </w:p>
          <w:p w14:paraId="0810A420"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1.6</w:t>
            </w:r>
          </w:p>
        </w:tc>
        <w:tc>
          <w:tcPr>
            <w:tcW w:w="3232" w:type="dxa"/>
          </w:tcPr>
          <w:p w14:paraId="01751F2B"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Нийгмийн сүлжээний хаяг: FB, Twitter, Instagram, Youtube</w:t>
            </w:r>
          </w:p>
        </w:tc>
        <w:tc>
          <w:tcPr>
            <w:tcW w:w="5580" w:type="dxa"/>
          </w:tcPr>
          <w:p w14:paraId="0539694D"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6715E79D" w14:textId="77777777" w:rsidTr="00757305">
        <w:trPr>
          <w:trHeight w:val="292"/>
        </w:trPr>
        <w:tc>
          <w:tcPr>
            <w:tcW w:w="656" w:type="dxa"/>
          </w:tcPr>
          <w:p w14:paraId="5DCF6740"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w:t>
            </w:r>
          </w:p>
        </w:tc>
        <w:tc>
          <w:tcPr>
            <w:tcW w:w="8812" w:type="dxa"/>
            <w:gridSpan w:val="2"/>
          </w:tcPr>
          <w:p w14:paraId="78B8DD7C"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Холбоо барих хүний мэдээлэл</w:t>
            </w:r>
          </w:p>
        </w:tc>
      </w:tr>
      <w:tr w:rsidR="008216C2" w:rsidRPr="00241377" w14:paraId="3A23AA13" w14:textId="77777777" w:rsidTr="00757305">
        <w:trPr>
          <w:trHeight w:val="292"/>
        </w:trPr>
        <w:tc>
          <w:tcPr>
            <w:tcW w:w="656" w:type="dxa"/>
          </w:tcPr>
          <w:p w14:paraId="4E635EC1"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1.7.1</w:t>
            </w:r>
          </w:p>
        </w:tc>
        <w:tc>
          <w:tcPr>
            <w:tcW w:w="3232" w:type="dxa"/>
          </w:tcPr>
          <w:p w14:paraId="55370175"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Овог, нэр:</w:t>
            </w:r>
          </w:p>
        </w:tc>
        <w:tc>
          <w:tcPr>
            <w:tcW w:w="5580" w:type="dxa"/>
          </w:tcPr>
          <w:p w14:paraId="3A3FBC32"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1FEDBF68" w14:textId="77777777" w:rsidTr="00757305">
        <w:trPr>
          <w:trHeight w:val="292"/>
        </w:trPr>
        <w:tc>
          <w:tcPr>
            <w:tcW w:w="656" w:type="dxa"/>
          </w:tcPr>
          <w:p w14:paraId="05406190"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1.7.2</w:t>
            </w:r>
          </w:p>
        </w:tc>
        <w:tc>
          <w:tcPr>
            <w:tcW w:w="3232" w:type="dxa"/>
          </w:tcPr>
          <w:p w14:paraId="11EB8FCE"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Албан тушаал:</w:t>
            </w:r>
          </w:p>
        </w:tc>
        <w:tc>
          <w:tcPr>
            <w:tcW w:w="5580" w:type="dxa"/>
          </w:tcPr>
          <w:p w14:paraId="14F8980C"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6999366B" w14:textId="77777777" w:rsidTr="00757305">
        <w:trPr>
          <w:trHeight w:val="292"/>
        </w:trPr>
        <w:tc>
          <w:tcPr>
            <w:tcW w:w="656" w:type="dxa"/>
          </w:tcPr>
          <w:p w14:paraId="7ED4B159"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1.7.3</w:t>
            </w:r>
          </w:p>
        </w:tc>
        <w:tc>
          <w:tcPr>
            <w:tcW w:w="3232" w:type="dxa"/>
          </w:tcPr>
          <w:p w14:paraId="40A4A8DB"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 xml:space="preserve">Утас: </w:t>
            </w:r>
          </w:p>
        </w:tc>
        <w:tc>
          <w:tcPr>
            <w:tcW w:w="5580" w:type="dxa"/>
          </w:tcPr>
          <w:p w14:paraId="07EEA76A"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16812168" w14:textId="77777777" w:rsidTr="00757305">
        <w:trPr>
          <w:trHeight w:val="292"/>
        </w:trPr>
        <w:tc>
          <w:tcPr>
            <w:tcW w:w="656" w:type="dxa"/>
          </w:tcPr>
          <w:p w14:paraId="35C98774"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1.7.4</w:t>
            </w:r>
          </w:p>
        </w:tc>
        <w:tc>
          <w:tcPr>
            <w:tcW w:w="3232" w:type="dxa"/>
          </w:tcPr>
          <w:p w14:paraId="0F5E4C27"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Мэйл хаяг:</w:t>
            </w:r>
          </w:p>
        </w:tc>
        <w:tc>
          <w:tcPr>
            <w:tcW w:w="5580" w:type="dxa"/>
          </w:tcPr>
          <w:p w14:paraId="2F9C33EF" w14:textId="77777777" w:rsidR="008216C2" w:rsidRPr="00241377" w:rsidRDefault="008216C2" w:rsidP="008216C2">
            <w:pPr>
              <w:spacing w:line="276" w:lineRule="auto"/>
              <w:rPr>
                <w:rFonts w:ascii="Times New Roman" w:hAnsi="Times New Roman" w:cs="Times New Roman"/>
                <w:lang w:val="mn-MN"/>
                <w14:ligatures w14:val="none"/>
              </w:rPr>
            </w:pPr>
          </w:p>
        </w:tc>
      </w:tr>
    </w:tbl>
    <w:p w14:paraId="72EB547E" w14:textId="77777777" w:rsidR="008216C2" w:rsidRPr="00241377" w:rsidRDefault="008216C2" w:rsidP="008216C2">
      <w:pPr>
        <w:spacing w:after="0" w:line="240" w:lineRule="auto"/>
        <w:rPr>
          <w:rFonts w:ascii="Times New Roman" w:hAnsi="Times New Roman" w:cs="Times New Roman"/>
          <w:b/>
          <w:bCs/>
          <w:kern w:val="2"/>
          <w:lang w:val="mn-MN"/>
        </w:rPr>
      </w:pPr>
    </w:p>
    <w:p w14:paraId="49154B14" w14:textId="77777777" w:rsidR="008216C2" w:rsidRPr="00241377" w:rsidRDefault="008216C2" w:rsidP="008216C2">
      <w:pPr>
        <w:spacing w:after="0" w:line="240" w:lineRule="auto"/>
        <w:rPr>
          <w:rFonts w:ascii="Times New Roman" w:hAnsi="Times New Roman" w:cs="Times New Roman"/>
          <w:b/>
          <w:bCs/>
          <w:kern w:val="2"/>
          <w:lang w:val="mn-MN"/>
        </w:rPr>
      </w:pPr>
      <w:r w:rsidRPr="00241377">
        <w:rPr>
          <w:rFonts w:ascii="Times New Roman" w:hAnsi="Times New Roman" w:cs="Times New Roman"/>
          <w:b/>
          <w:bCs/>
          <w:kern w:val="2"/>
          <w:lang w:val="mn-MN"/>
        </w:rPr>
        <w:t xml:space="preserve">Хоёр: Зөвлөх үйлчилгээ үзүүлэх чадвар туршлага </w:t>
      </w:r>
    </w:p>
    <w:tbl>
      <w:tblPr>
        <w:tblStyle w:val="TableGrid21"/>
        <w:tblW w:w="9468" w:type="dxa"/>
        <w:tblLook w:val="04A0" w:firstRow="1" w:lastRow="0" w:firstColumn="1" w:lastColumn="0" w:noHBand="0" w:noVBand="1"/>
      </w:tblPr>
      <w:tblGrid>
        <w:gridCol w:w="625"/>
        <w:gridCol w:w="8843"/>
      </w:tblGrid>
      <w:tr w:rsidR="008216C2" w:rsidRPr="00241377" w14:paraId="4A8DA636" w14:textId="77777777" w:rsidTr="00757305">
        <w:tc>
          <w:tcPr>
            <w:tcW w:w="625" w:type="dxa"/>
            <w:vMerge w:val="restart"/>
            <w:shd w:val="clear" w:color="auto" w:fill="FFFFFF" w:themeFill="background1"/>
          </w:tcPr>
          <w:p w14:paraId="50EE07EB" w14:textId="77777777" w:rsidR="008216C2" w:rsidRPr="00241377" w:rsidRDefault="008216C2" w:rsidP="008216C2">
            <w:pPr>
              <w:spacing w:line="276" w:lineRule="auto"/>
              <w:rPr>
                <w:rFonts w:ascii="Times New Roman" w:hAnsi="Times New Roman" w:cs="Times New Roman"/>
                <w:lang w:val="mn-MN"/>
                <w14:ligatures w14:val="none"/>
              </w:rPr>
            </w:pPr>
          </w:p>
          <w:p w14:paraId="56B2B16A" w14:textId="77777777" w:rsidR="008216C2" w:rsidRPr="00241377" w:rsidRDefault="008216C2" w:rsidP="008216C2">
            <w:pPr>
              <w:spacing w:line="276" w:lineRule="auto"/>
              <w:rPr>
                <w:rFonts w:ascii="Times New Roman" w:hAnsi="Times New Roman" w:cs="Times New Roman"/>
                <w:lang w:val="mn-MN"/>
                <w14:ligatures w14:val="none"/>
              </w:rPr>
            </w:pPr>
          </w:p>
          <w:p w14:paraId="204D10B1"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2.1</w:t>
            </w:r>
          </w:p>
          <w:p w14:paraId="47862054"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shd w:val="clear" w:color="auto" w:fill="FFFFFF" w:themeFill="background1"/>
          </w:tcPr>
          <w:p w14:paraId="7F932209"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i/>
                <w:iCs/>
                <w:lang w:val="mn-MN"/>
              </w:rPr>
              <w:t xml:space="preserve">Байгууллагын зөвлөх үйлчилгээ хэрэгжүүлэхэд шаардагдах техникийн чадвар туршлагын талаар 300 үгэнд багтаан бичнэ үү </w:t>
            </w:r>
          </w:p>
        </w:tc>
      </w:tr>
      <w:tr w:rsidR="008216C2" w:rsidRPr="00241377" w14:paraId="2CACA4DB" w14:textId="77777777" w:rsidTr="00757305">
        <w:trPr>
          <w:trHeight w:val="368"/>
        </w:trPr>
        <w:tc>
          <w:tcPr>
            <w:tcW w:w="625" w:type="dxa"/>
            <w:vMerge/>
          </w:tcPr>
          <w:p w14:paraId="372E31AC"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tcPr>
          <w:p w14:paraId="023454FA" w14:textId="77777777" w:rsidR="008216C2" w:rsidRPr="00241377" w:rsidRDefault="008216C2" w:rsidP="008216C2">
            <w:pPr>
              <w:spacing w:line="276" w:lineRule="auto"/>
              <w:rPr>
                <w:rFonts w:ascii="Times New Roman" w:hAnsi="Times New Roman" w:cs="Times New Roman"/>
                <w:lang w:val="mn-MN"/>
                <w14:ligatures w14:val="none"/>
              </w:rPr>
            </w:pPr>
          </w:p>
        </w:tc>
      </w:tr>
      <w:tr w:rsidR="008216C2" w:rsidRPr="00241377" w14:paraId="1E3BEA6E" w14:textId="77777777" w:rsidTr="00757305">
        <w:trPr>
          <w:trHeight w:val="368"/>
        </w:trPr>
        <w:tc>
          <w:tcPr>
            <w:tcW w:w="625" w:type="dxa"/>
            <w:vMerge w:val="restart"/>
          </w:tcPr>
          <w:p w14:paraId="763D3B93" w14:textId="77777777" w:rsidR="008216C2" w:rsidRPr="00241377" w:rsidRDefault="008216C2" w:rsidP="008216C2">
            <w:pPr>
              <w:spacing w:line="276" w:lineRule="auto"/>
              <w:rPr>
                <w:rFonts w:ascii="Times New Roman" w:hAnsi="Times New Roman" w:cs="Times New Roman"/>
                <w:lang w:val="mn-MN"/>
                <w14:ligatures w14:val="none"/>
              </w:rPr>
            </w:pPr>
          </w:p>
          <w:p w14:paraId="26237B54"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2.2</w:t>
            </w:r>
          </w:p>
        </w:tc>
        <w:tc>
          <w:tcPr>
            <w:tcW w:w="8843" w:type="dxa"/>
          </w:tcPr>
          <w:p w14:paraId="3A3F01FC" w14:textId="77777777" w:rsidR="008216C2" w:rsidRPr="00241377" w:rsidRDefault="008216C2" w:rsidP="008216C2">
            <w:pPr>
              <w:spacing w:line="276" w:lineRule="auto"/>
              <w:rPr>
                <w:rFonts w:ascii="Times New Roman" w:hAnsi="Times New Roman" w:cs="Times New Roman"/>
                <w:i/>
                <w:iCs/>
                <w:lang w:val="mn-MN"/>
                <w14:ligatures w14:val="none"/>
              </w:rPr>
            </w:pPr>
            <w:r w:rsidRPr="00241377">
              <w:rPr>
                <w:rFonts w:ascii="Times New Roman" w:hAnsi="Times New Roman" w:cs="Times New Roman"/>
                <w:i/>
                <w:iCs/>
                <w:lang w:val="mn-MN"/>
                <w14:ligatures w14:val="none"/>
              </w:rPr>
              <w:t>Өнгөрсөн хугацаанд хэрэгжүүлж байсан ижил төстэй үйл ажиллагаа, төслийн талаар мэдээллийг оруулна уу (300 үгэнд багтаана уу )</w:t>
            </w:r>
          </w:p>
        </w:tc>
      </w:tr>
      <w:tr w:rsidR="008216C2" w:rsidRPr="00241377" w14:paraId="0E10BC59" w14:textId="77777777" w:rsidTr="00757305">
        <w:trPr>
          <w:trHeight w:val="368"/>
        </w:trPr>
        <w:tc>
          <w:tcPr>
            <w:tcW w:w="625" w:type="dxa"/>
            <w:vMerge/>
          </w:tcPr>
          <w:p w14:paraId="7B9D352E"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tcPr>
          <w:p w14:paraId="590E20E4" w14:textId="77777777" w:rsidR="008216C2" w:rsidRPr="00241377" w:rsidRDefault="008216C2" w:rsidP="008216C2">
            <w:pPr>
              <w:spacing w:line="276" w:lineRule="auto"/>
              <w:rPr>
                <w:rFonts w:ascii="Times New Roman" w:hAnsi="Times New Roman" w:cs="Times New Roman"/>
                <w:lang w:val="mn-MN"/>
                <w14:ligatures w14:val="none"/>
              </w:rPr>
            </w:pPr>
          </w:p>
        </w:tc>
      </w:tr>
    </w:tbl>
    <w:p w14:paraId="33165CED" w14:textId="77777777" w:rsidR="008216C2" w:rsidRPr="00241377" w:rsidRDefault="008216C2" w:rsidP="008216C2">
      <w:pPr>
        <w:spacing w:after="0" w:line="240" w:lineRule="auto"/>
        <w:rPr>
          <w:rFonts w:ascii="Times New Roman" w:hAnsi="Times New Roman" w:cs="Times New Roman"/>
          <w:b/>
          <w:bCs/>
          <w:kern w:val="2"/>
          <w:lang w:val="mn-MN"/>
        </w:rPr>
      </w:pPr>
    </w:p>
    <w:p w14:paraId="7BF7CB95" w14:textId="77777777" w:rsidR="008216C2" w:rsidRPr="00241377" w:rsidRDefault="008216C2" w:rsidP="008216C2">
      <w:pPr>
        <w:spacing w:after="0" w:line="240" w:lineRule="auto"/>
        <w:rPr>
          <w:rFonts w:ascii="Times New Roman" w:hAnsi="Times New Roman" w:cs="Times New Roman"/>
          <w:b/>
          <w:bCs/>
          <w:kern w:val="2"/>
          <w:lang w:val="mn-MN"/>
        </w:rPr>
      </w:pPr>
      <w:r w:rsidRPr="00241377">
        <w:rPr>
          <w:rFonts w:ascii="Times New Roman" w:hAnsi="Times New Roman" w:cs="Times New Roman"/>
          <w:b/>
          <w:bCs/>
          <w:kern w:val="2"/>
          <w:lang w:val="mn-MN"/>
        </w:rPr>
        <w:t>Гурав: Удирдлагын ур чадвар</w:t>
      </w:r>
    </w:p>
    <w:tbl>
      <w:tblPr>
        <w:tblStyle w:val="TableGrid21"/>
        <w:tblW w:w="9468" w:type="dxa"/>
        <w:tblLook w:val="04A0" w:firstRow="1" w:lastRow="0" w:firstColumn="1" w:lastColumn="0" w:noHBand="0" w:noVBand="1"/>
      </w:tblPr>
      <w:tblGrid>
        <w:gridCol w:w="625"/>
        <w:gridCol w:w="8843"/>
      </w:tblGrid>
      <w:tr w:rsidR="008216C2" w:rsidRPr="00241377" w14:paraId="4A23FE2D" w14:textId="77777777" w:rsidTr="00757305">
        <w:tc>
          <w:tcPr>
            <w:tcW w:w="625" w:type="dxa"/>
            <w:vMerge w:val="restart"/>
            <w:shd w:val="clear" w:color="auto" w:fill="FFFFFF" w:themeFill="background1"/>
          </w:tcPr>
          <w:p w14:paraId="6C4A0B03" w14:textId="77777777" w:rsidR="008216C2" w:rsidRPr="00241377" w:rsidRDefault="008216C2" w:rsidP="008216C2">
            <w:pPr>
              <w:rPr>
                <w:rFonts w:ascii="Times New Roman" w:hAnsi="Times New Roman" w:cs="Times New Roman"/>
                <w:lang w:val="mn-MN"/>
                <w14:ligatures w14:val="none"/>
              </w:rPr>
            </w:pPr>
          </w:p>
          <w:p w14:paraId="6F9563E7" w14:textId="77777777" w:rsidR="008216C2" w:rsidRPr="00241377" w:rsidRDefault="008216C2" w:rsidP="008216C2">
            <w:pPr>
              <w:rPr>
                <w:rFonts w:ascii="Times New Roman" w:hAnsi="Times New Roman" w:cs="Times New Roman"/>
                <w:lang w:val="mn-MN"/>
                <w14:ligatures w14:val="none"/>
              </w:rPr>
            </w:pPr>
          </w:p>
          <w:p w14:paraId="512691D3"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3.1</w:t>
            </w:r>
          </w:p>
          <w:p w14:paraId="4FB51DB3" w14:textId="77777777" w:rsidR="008216C2" w:rsidRPr="00241377" w:rsidRDefault="008216C2" w:rsidP="008216C2">
            <w:pPr>
              <w:rPr>
                <w:rFonts w:ascii="Times New Roman" w:hAnsi="Times New Roman" w:cs="Times New Roman"/>
                <w:lang w:val="mn-MN"/>
                <w14:ligatures w14:val="none"/>
              </w:rPr>
            </w:pPr>
          </w:p>
        </w:tc>
        <w:tc>
          <w:tcPr>
            <w:tcW w:w="8843" w:type="dxa"/>
            <w:shd w:val="clear" w:color="auto" w:fill="FFFFFF" w:themeFill="background1"/>
          </w:tcPr>
          <w:p w14:paraId="724131E4" w14:textId="77777777" w:rsidR="008216C2" w:rsidRPr="00241377" w:rsidRDefault="008216C2" w:rsidP="008216C2">
            <w:pPr>
              <w:rPr>
                <w:rFonts w:ascii="Times New Roman" w:hAnsi="Times New Roman" w:cs="Times New Roman"/>
                <w:i/>
                <w:iCs/>
                <w:lang w:val="mn-MN"/>
                <w14:ligatures w14:val="none"/>
              </w:rPr>
            </w:pPr>
            <w:r w:rsidRPr="00241377">
              <w:rPr>
                <w:rFonts w:ascii="Times New Roman" w:hAnsi="Times New Roman" w:cs="Times New Roman"/>
                <w:i/>
                <w:iCs/>
                <w:lang w:val="mn-MN"/>
                <w14:ligatures w14:val="none"/>
              </w:rPr>
              <w:t>Захиалагч талд чанарын шаардлага хангасан зөвлөх үйлчилгээ нийлүүлэхийн тулд байгууллагын зүгээс авч хэрэгжүүлдэг бодлого журам  (300 үгэнд багтаана уу)</w:t>
            </w:r>
          </w:p>
        </w:tc>
      </w:tr>
      <w:tr w:rsidR="008216C2" w:rsidRPr="00241377" w14:paraId="2DF76E46" w14:textId="77777777" w:rsidTr="00757305">
        <w:trPr>
          <w:trHeight w:val="368"/>
        </w:trPr>
        <w:tc>
          <w:tcPr>
            <w:tcW w:w="625" w:type="dxa"/>
            <w:vMerge/>
          </w:tcPr>
          <w:p w14:paraId="61DAD20C" w14:textId="77777777" w:rsidR="008216C2" w:rsidRPr="00241377" w:rsidRDefault="008216C2" w:rsidP="008216C2">
            <w:pPr>
              <w:rPr>
                <w:rFonts w:ascii="Times New Roman" w:hAnsi="Times New Roman" w:cs="Times New Roman"/>
                <w:lang w:val="mn-MN"/>
                <w14:ligatures w14:val="none"/>
              </w:rPr>
            </w:pPr>
          </w:p>
        </w:tc>
        <w:tc>
          <w:tcPr>
            <w:tcW w:w="8843" w:type="dxa"/>
          </w:tcPr>
          <w:p w14:paraId="22B8FE10" w14:textId="77777777" w:rsidR="008216C2" w:rsidRPr="00241377" w:rsidRDefault="008216C2" w:rsidP="008216C2">
            <w:pPr>
              <w:rPr>
                <w:rFonts w:ascii="Times New Roman" w:hAnsi="Times New Roman" w:cs="Times New Roman"/>
                <w:lang w:val="mn-MN"/>
                <w14:ligatures w14:val="none"/>
              </w:rPr>
            </w:pPr>
          </w:p>
        </w:tc>
      </w:tr>
      <w:tr w:rsidR="008216C2" w:rsidRPr="00241377" w14:paraId="5A8821E9" w14:textId="77777777" w:rsidTr="00757305">
        <w:trPr>
          <w:trHeight w:val="368"/>
        </w:trPr>
        <w:tc>
          <w:tcPr>
            <w:tcW w:w="625" w:type="dxa"/>
            <w:vMerge w:val="restart"/>
          </w:tcPr>
          <w:p w14:paraId="084E51B1" w14:textId="77777777" w:rsidR="008216C2" w:rsidRPr="00241377" w:rsidRDefault="008216C2" w:rsidP="008216C2">
            <w:pPr>
              <w:rPr>
                <w:rFonts w:ascii="Times New Roman" w:hAnsi="Times New Roman" w:cs="Times New Roman"/>
                <w:lang w:val="mn-MN"/>
                <w14:ligatures w14:val="none"/>
              </w:rPr>
            </w:pPr>
          </w:p>
          <w:p w14:paraId="3FA0BA1C"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3.2</w:t>
            </w:r>
          </w:p>
        </w:tc>
        <w:tc>
          <w:tcPr>
            <w:tcW w:w="8843" w:type="dxa"/>
          </w:tcPr>
          <w:p w14:paraId="1410909A" w14:textId="77777777" w:rsidR="008216C2" w:rsidRPr="00241377" w:rsidRDefault="008216C2" w:rsidP="008216C2">
            <w:pPr>
              <w:rPr>
                <w:rFonts w:ascii="Times New Roman" w:hAnsi="Times New Roman" w:cs="Times New Roman"/>
                <w:i/>
                <w:iCs/>
                <w:lang w:val="mn-MN"/>
                <w14:ligatures w14:val="none"/>
              </w:rPr>
            </w:pPr>
            <w:r w:rsidRPr="00241377">
              <w:rPr>
                <w:rFonts w:ascii="Times New Roman" w:hAnsi="Times New Roman" w:cs="Times New Roman"/>
                <w:i/>
                <w:iCs/>
                <w:lang w:val="mn-MN"/>
                <w14:ligatures w14:val="none"/>
              </w:rPr>
              <w:t>Ажил үйлчилгээг хийж гүйцэтгэх хугацаанд танай байгууллага зөвлөх үйлчилгээний чанарыг хэрхэн хангах тухай тайлбарлана уу (200 үгэнд багтаана уу)</w:t>
            </w:r>
          </w:p>
        </w:tc>
      </w:tr>
      <w:tr w:rsidR="008216C2" w:rsidRPr="00241377" w14:paraId="18E1ED19" w14:textId="77777777" w:rsidTr="00757305">
        <w:trPr>
          <w:trHeight w:val="368"/>
        </w:trPr>
        <w:tc>
          <w:tcPr>
            <w:tcW w:w="625" w:type="dxa"/>
            <w:vMerge/>
          </w:tcPr>
          <w:p w14:paraId="3389C9CD" w14:textId="77777777" w:rsidR="008216C2" w:rsidRPr="00241377" w:rsidRDefault="008216C2" w:rsidP="008216C2">
            <w:pPr>
              <w:rPr>
                <w:rFonts w:ascii="Times New Roman" w:hAnsi="Times New Roman" w:cs="Times New Roman"/>
                <w:lang w:val="mn-MN"/>
                <w14:ligatures w14:val="none"/>
              </w:rPr>
            </w:pPr>
          </w:p>
        </w:tc>
        <w:tc>
          <w:tcPr>
            <w:tcW w:w="8843" w:type="dxa"/>
          </w:tcPr>
          <w:p w14:paraId="480F955D" w14:textId="77777777" w:rsidR="008216C2" w:rsidRPr="00241377" w:rsidRDefault="008216C2" w:rsidP="008216C2">
            <w:pPr>
              <w:rPr>
                <w:rFonts w:ascii="Times New Roman" w:hAnsi="Times New Roman" w:cs="Times New Roman"/>
                <w:i/>
                <w:iCs/>
                <w:lang w:val="mn-MN"/>
                <w14:ligatures w14:val="none"/>
              </w:rPr>
            </w:pPr>
          </w:p>
        </w:tc>
      </w:tr>
      <w:tr w:rsidR="008216C2" w:rsidRPr="00241377" w14:paraId="54E6FE80" w14:textId="77777777" w:rsidTr="00757305">
        <w:trPr>
          <w:trHeight w:val="368"/>
        </w:trPr>
        <w:tc>
          <w:tcPr>
            <w:tcW w:w="625" w:type="dxa"/>
            <w:vMerge w:val="restart"/>
          </w:tcPr>
          <w:p w14:paraId="2E51A988" w14:textId="77777777" w:rsidR="008216C2" w:rsidRPr="00241377" w:rsidRDefault="008216C2" w:rsidP="008216C2">
            <w:pPr>
              <w:rPr>
                <w:rFonts w:ascii="Times New Roman" w:hAnsi="Times New Roman" w:cs="Times New Roman"/>
                <w:lang w:val="mn-MN"/>
                <w14:ligatures w14:val="none"/>
              </w:rPr>
            </w:pPr>
          </w:p>
          <w:p w14:paraId="0DE18AE5"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3.3</w:t>
            </w:r>
          </w:p>
        </w:tc>
        <w:tc>
          <w:tcPr>
            <w:tcW w:w="8843" w:type="dxa"/>
          </w:tcPr>
          <w:p w14:paraId="209A276B" w14:textId="77777777" w:rsidR="008216C2" w:rsidRPr="00241377" w:rsidRDefault="008216C2" w:rsidP="008216C2">
            <w:pPr>
              <w:rPr>
                <w:rFonts w:ascii="Times New Roman" w:hAnsi="Times New Roman" w:cs="Times New Roman"/>
                <w:i/>
                <w:iCs/>
                <w:lang w:val="mn-MN"/>
                <w14:ligatures w14:val="none"/>
              </w:rPr>
            </w:pPr>
            <w:r w:rsidRPr="00241377">
              <w:rPr>
                <w:rFonts w:ascii="Times New Roman" w:hAnsi="Times New Roman" w:cs="Times New Roman"/>
                <w:i/>
                <w:iCs/>
                <w:lang w:val="mn-MN"/>
                <w14:ligatures w14:val="none"/>
              </w:rPr>
              <w:t xml:space="preserve">Тендерийн ажил үйлчилгээг хариуцан ажиллаж байгаа мэргэжилтний тогтвортой байдлыг хангах, мэргэжлийн үйл ажиллагааны тасралтгүй байдлын талаар  авч хэрэгжүүлдэг арга хэмжээ  (200 үгэнд багтаана уу)  </w:t>
            </w:r>
          </w:p>
        </w:tc>
      </w:tr>
      <w:tr w:rsidR="008216C2" w:rsidRPr="00241377" w14:paraId="38E516FE" w14:textId="77777777" w:rsidTr="00757305">
        <w:trPr>
          <w:trHeight w:val="368"/>
        </w:trPr>
        <w:tc>
          <w:tcPr>
            <w:tcW w:w="625" w:type="dxa"/>
            <w:vMerge/>
          </w:tcPr>
          <w:p w14:paraId="3CBE4B0B"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tcPr>
          <w:p w14:paraId="6B51B6F7" w14:textId="77777777" w:rsidR="008216C2" w:rsidRPr="00241377" w:rsidRDefault="008216C2" w:rsidP="008216C2">
            <w:pPr>
              <w:spacing w:line="276" w:lineRule="auto"/>
              <w:rPr>
                <w:rFonts w:ascii="Times New Roman" w:hAnsi="Times New Roman" w:cs="Times New Roman"/>
                <w:i/>
                <w:iCs/>
                <w:lang w:val="mn-MN"/>
                <w14:ligatures w14:val="none"/>
              </w:rPr>
            </w:pPr>
          </w:p>
        </w:tc>
      </w:tr>
      <w:tr w:rsidR="008216C2" w:rsidRPr="00241377" w14:paraId="1CFDA827" w14:textId="77777777" w:rsidTr="00757305">
        <w:trPr>
          <w:trHeight w:val="368"/>
        </w:trPr>
        <w:tc>
          <w:tcPr>
            <w:tcW w:w="625" w:type="dxa"/>
            <w:vMerge w:val="restart"/>
          </w:tcPr>
          <w:p w14:paraId="47AFF274" w14:textId="77777777" w:rsidR="008216C2" w:rsidRPr="00241377" w:rsidRDefault="008216C2" w:rsidP="008216C2">
            <w:pPr>
              <w:rPr>
                <w:rFonts w:ascii="Times New Roman" w:hAnsi="Times New Roman" w:cs="Times New Roman"/>
                <w:lang w:val="mn-MN"/>
                <w14:ligatures w14:val="none"/>
              </w:rPr>
            </w:pPr>
          </w:p>
          <w:p w14:paraId="43F5205C" w14:textId="77777777" w:rsidR="008216C2" w:rsidRPr="00241377" w:rsidRDefault="008216C2" w:rsidP="008216C2">
            <w:pPr>
              <w:rPr>
                <w:rFonts w:ascii="Times New Roman" w:hAnsi="Times New Roman" w:cs="Times New Roman"/>
                <w:lang w:val="mn-MN"/>
                <w14:ligatures w14:val="none"/>
              </w:rPr>
            </w:pPr>
            <w:r w:rsidRPr="00241377">
              <w:rPr>
                <w:rFonts w:ascii="Times New Roman" w:hAnsi="Times New Roman" w:cs="Times New Roman"/>
                <w:lang w:val="mn-MN"/>
                <w14:ligatures w14:val="none"/>
              </w:rPr>
              <w:t xml:space="preserve">3.4 </w:t>
            </w:r>
          </w:p>
        </w:tc>
        <w:tc>
          <w:tcPr>
            <w:tcW w:w="8843" w:type="dxa"/>
          </w:tcPr>
          <w:p w14:paraId="2DE7498E" w14:textId="77777777" w:rsidR="008216C2" w:rsidRPr="00241377" w:rsidRDefault="008216C2" w:rsidP="008216C2">
            <w:pPr>
              <w:rPr>
                <w:rFonts w:ascii="Times New Roman" w:hAnsi="Times New Roman" w:cs="Times New Roman"/>
                <w:i/>
                <w:iCs/>
                <w:lang w:val="mn-MN"/>
                <w14:ligatures w14:val="none"/>
              </w:rPr>
            </w:pPr>
            <w:r w:rsidRPr="00241377">
              <w:rPr>
                <w:rFonts w:ascii="Times New Roman" w:hAnsi="Times New Roman" w:cs="Times New Roman"/>
                <w:i/>
                <w:iCs/>
                <w:lang w:val="mn-MN"/>
                <w14:ligatures w14:val="none"/>
              </w:rPr>
              <w:t>Бусад мэдээлэл (400 үгэнд багтаана уу)</w:t>
            </w:r>
          </w:p>
        </w:tc>
      </w:tr>
      <w:tr w:rsidR="008216C2" w:rsidRPr="00241377" w14:paraId="24D8D865" w14:textId="77777777" w:rsidTr="00757305">
        <w:trPr>
          <w:trHeight w:val="368"/>
        </w:trPr>
        <w:tc>
          <w:tcPr>
            <w:tcW w:w="625" w:type="dxa"/>
            <w:vMerge/>
          </w:tcPr>
          <w:p w14:paraId="4A28924B" w14:textId="77777777" w:rsidR="008216C2" w:rsidRPr="00241377" w:rsidRDefault="008216C2" w:rsidP="008216C2">
            <w:pPr>
              <w:rPr>
                <w:rFonts w:ascii="Times New Roman" w:hAnsi="Times New Roman" w:cs="Times New Roman"/>
                <w:lang w:val="mn-MN"/>
                <w14:ligatures w14:val="none"/>
              </w:rPr>
            </w:pPr>
          </w:p>
        </w:tc>
        <w:tc>
          <w:tcPr>
            <w:tcW w:w="8843" w:type="dxa"/>
          </w:tcPr>
          <w:p w14:paraId="118134F2" w14:textId="77777777" w:rsidR="008216C2" w:rsidRPr="00241377" w:rsidRDefault="008216C2" w:rsidP="008216C2">
            <w:pPr>
              <w:rPr>
                <w:rFonts w:ascii="Times New Roman" w:hAnsi="Times New Roman" w:cs="Times New Roman"/>
                <w:i/>
                <w:iCs/>
                <w:lang w:val="mn-MN"/>
                <w14:ligatures w14:val="none"/>
              </w:rPr>
            </w:pPr>
          </w:p>
        </w:tc>
      </w:tr>
    </w:tbl>
    <w:p w14:paraId="2DF2622D" w14:textId="77777777" w:rsidR="008216C2" w:rsidRPr="00241377" w:rsidRDefault="008216C2" w:rsidP="008216C2">
      <w:pPr>
        <w:spacing w:after="0" w:line="240" w:lineRule="auto"/>
        <w:rPr>
          <w:rFonts w:ascii="Times New Roman" w:hAnsi="Times New Roman" w:cs="Times New Roman"/>
          <w:b/>
          <w:bCs/>
          <w:kern w:val="2"/>
          <w:lang w:val="mn-MN"/>
        </w:rPr>
      </w:pPr>
    </w:p>
    <w:p w14:paraId="46AD16C3" w14:textId="77777777" w:rsidR="008216C2" w:rsidRPr="00241377" w:rsidRDefault="008216C2" w:rsidP="008216C2">
      <w:pPr>
        <w:spacing w:after="0" w:line="240" w:lineRule="auto"/>
        <w:rPr>
          <w:rFonts w:ascii="Times New Roman" w:hAnsi="Times New Roman" w:cs="Times New Roman"/>
          <w:b/>
          <w:bCs/>
          <w:kern w:val="2"/>
          <w:lang w:val="mn-MN"/>
        </w:rPr>
      </w:pPr>
      <w:r w:rsidRPr="00241377">
        <w:rPr>
          <w:rFonts w:ascii="Times New Roman" w:hAnsi="Times New Roman" w:cs="Times New Roman"/>
          <w:b/>
          <w:bCs/>
          <w:kern w:val="2"/>
          <w:lang w:val="mn-MN"/>
        </w:rPr>
        <w:t xml:space="preserve">Дөрөв: Ижил төстэй хийж гүйцэтгэсэн ажлын жагсаалт </w:t>
      </w:r>
    </w:p>
    <w:p w14:paraId="794F1C70" w14:textId="77777777" w:rsidR="008216C2" w:rsidRPr="00241377" w:rsidRDefault="008216C2" w:rsidP="008216C2">
      <w:pPr>
        <w:spacing w:after="0" w:line="240" w:lineRule="auto"/>
        <w:rPr>
          <w:rFonts w:ascii="Times New Roman" w:hAnsi="Times New Roman" w:cs="Times New Roman"/>
          <w:i/>
          <w:iCs/>
          <w:kern w:val="2"/>
          <w:lang w:val="mn-MN"/>
        </w:rPr>
      </w:pPr>
      <w:r w:rsidRPr="00241377">
        <w:rPr>
          <w:rFonts w:ascii="Times New Roman" w:hAnsi="Times New Roman" w:cs="Times New Roman"/>
          <w:i/>
          <w:iCs/>
          <w:kern w:val="2"/>
          <w:lang w:val="mn-MN"/>
        </w:rPr>
        <w:t xml:space="preserve">Сүүлийн 3 жилд хийж гүйцэтгэсэн ижил төстэй ажил үйлчилгээнээс дурдана уу </w:t>
      </w:r>
    </w:p>
    <w:tbl>
      <w:tblPr>
        <w:tblStyle w:val="TableGrid1"/>
        <w:tblW w:w="0" w:type="auto"/>
        <w:tblLook w:val="04A0" w:firstRow="1" w:lastRow="0" w:firstColumn="1" w:lastColumn="0" w:noHBand="0" w:noVBand="1"/>
      </w:tblPr>
      <w:tblGrid>
        <w:gridCol w:w="558"/>
        <w:gridCol w:w="3510"/>
        <w:gridCol w:w="1677"/>
        <w:gridCol w:w="1915"/>
        <w:gridCol w:w="1808"/>
      </w:tblGrid>
      <w:tr w:rsidR="008216C2" w:rsidRPr="00241377" w14:paraId="5FF1E042" w14:textId="77777777" w:rsidTr="00757305">
        <w:tc>
          <w:tcPr>
            <w:tcW w:w="558" w:type="dxa"/>
          </w:tcPr>
          <w:p w14:paraId="6B030094" w14:textId="77777777" w:rsidR="008216C2" w:rsidRPr="00241377" w:rsidRDefault="008216C2" w:rsidP="008216C2">
            <w:pPr>
              <w:jc w:val="center"/>
              <w:rPr>
                <w:rFonts w:ascii="Times New Roman" w:hAnsi="Times New Roman" w:cs="Times New Roman"/>
                <w:i/>
                <w:iCs/>
                <w:kern w:val="2"/>
                <w:lang w:val="mn-MN"/>
              </w:rPr>
            </w:pPr>
          </w:p>
          <w:p w14:paraId="6D3A0C66" w14:textId="77777777" w:rsidR="008216C2" w:rsidRPr="00241377" w:rsidRDefault="008216C2" w:rsidP="008216C2">
            <w:pPr>
              <w:jc w:val="center"/>
              <w:rPr>
                <w:rFonts w:ascii="Times New Roman" w:hAnsi="Times New Roman" w:cs="Times New Roman"/>
                <w:i/>
                <w:iCs/>
                <w:kern w:val="2"/>
                <w:lang w:val="mn-MN"/>
              </w:rPr>
            </w:pPr>
            <w:r w:rsidRPr="00241377">
              <w:rPr>
                <w:rFonts w:ascii="Times New Roman" w:hAnsi="Times New Roman" w:cs="Times New Roman"/>
                <w:i/>
                <w:iCs/>
                <w:kern w:val="2"/>
                <w:lang w:val="mn-MN"/>
              </w:rPr>
              <w:t>№</w:t>
            </w:r>
          </w:p>
        </w:tc>
        <w:tc>
          <w:tcPr>
            <w:tcW w:w="3510" w:type="dxa"/>
          </w:tcPr>
          <w:p w14:paraId="66FA8EC7" w14:textId="77777777" w:rsidR="008216C2" w:rsidRPr="00241377" w:rsidRDefault="008216C2" w:rsidP="008216C2">
            <w:pPr>
              <w:jc w:val="center"/>
              <w:rPr>
                <w:rFonts w:ascii="Times New Roman" w:hAnsi="Times New Roman" w:cs="Times New Roman"/>
                <w:i/>
                <w:iCs/>
                <w:kern w:val="2"/>
                <w:lang w:val="mn-MN"/>
              </w:rPr>
            </w:pPr>
          </w:p>
          <w:p w14:paraId="35444D86" w14:textId="77777777" w:rsidR="008216C2" w:rsidRPr="00241377" w:rsidRDefault="008216C2" w:rsidP="008216C2">
            <w:pPr>
              <w:jc w:val="center"/>
              <w:rPr>
                <w:rFonts w:ascii="Times New Roman" w:hAnsi="Times New Roman" w:cs="Times New Roman"/>
                <w:i/>
                <w:iCs/>
                <w:kern w:val="2"/>
                <w:lang w:val="mn-MN"/>
              </w:rPr>
            </w:pPr>
            <w:r w:rsidRPr="00241377">
              <w:rPr>
                <w:rFonts w:ascii="Times New Roman" w:hAnsi="Times New Roman" w:cs="Times New Roman"/>
                <w:i/>
                <w:iCs/>
                <w:kern w:val="2"/>
                <w:lang w:val="mn-MN"/>
              </w:rPr>
              <w:t>Ажил үйлчилгээний нэр</w:t>
            </w:r>
          </w:p>
        </w:tc>
        <w:tc>
          <w:tcPr>
            <w:tcW w:w="1677" w:type="dxa"/>
          </w:tcPr>
          <w:p w14:paraId="185ED05E" w14:textId="77777777" w:rsidR="008216C2" w:rsidRPr="00241377" w:rsidRDefault="008216C2" w:rsidP="008216C2">
            <w:pPr>
              <w:jc w:val="center"/>
              <w:rPr>
                <w:rFonts w:ascii="Times New Roman" w:hAnsi="Times New Roman" w:cs="Times New Roman"/>
                <w:i/>
                <w:iCs/>
                <w:kern w:val="2"/>
                <w:lang w:val="mn-MN"/>
              </w:rPr>
            </w:pPr>
            <w:r w:rsidRPr="00241377">
              <w:rPr>
                <w:rFonts w:ascii="Times New Roman" w:hAnsi="Times New Roman" w:cs="Times New Roman"/>
                <w:i/>
                <w:iCs/>
                <w:kern w:val="2"/>
                <w:lang w:val="mn-MN"/>
              </w:rPr>
              <w:t>Гүйцэтгэсэн хугацаа</w:t>
            </w:r>
          </w:p>
        </w:tc>
        <w:tc>
          <w:tcPr>
            <w:tcW w:w="1915" w:type="dxa"/>
          </w:tcPr>
          <w:p w14:paraId="086C72F4" w14:textId="77777777" w:rsidR="008216C2" w:rsidRPr="00241377" w:rsidRDefault="008216C2" w:rsidP="008216C2">
            <w:pPr>
              <w:jc w:val="center"/>
              <w:rPr>
                <w:rFonts w:ascii="Times New Roman" w:hAnsi="Times New Roman" w:cs="Times New Roman"/>
                <w:i/>
                <w:iCs/>
                <w:kern w:val="2"/>
                <w:lang w:val="mn-MN"/>
              </w:rPr>
            </w:pPr>
            <w:r w:rsidRPr="00241377">
              <w:rPr>
                <w:rFonts w:ascii="Times New Roman" w:hAnsi="Times New Roman" w:cs="Times New Roman"/>
                <w:i/>
                <w:iCs/>
                <w:kern w:val="2"/>
                <w:lang w:val="mn-MN"/>
              </w:rPr>
              <w:t>Захиалагч байгууллага</w:t>
            </w:r>
          </w:p>
        </w:tc>
        <w:tc>
          <w:tcPr>
            <w:tcW w:w="1808" w:type="dxa"/>
          </w:tcPr>
          <w:p w14:paraId="4382B516" w14:textId="77777777" w:rsidR="008216C2" w:rsidRPr="00241377" w:rsidRDefault="008216C2" w:rsidP="008216C2">
            <w:pPr>
              <w:jc w:val="center"/>
              <w:rPr>
                <w:rFonts w:ascii="Times New Roman" w:hAnsi="Times New Roman" w:cs="Times New Roman"/>
                <w:i/>
                <w:iCs/>
                <w:kern w:val="2"/>
                <w:lang w:val="mn-MN"/>
              </w:rPr>
            </w:pPr>
          </w:p>
          <w:p w14:paraId="0869DA8C" w14:textId="77777777" w:rsidR="008216C2" w:rsidRPr="00241377" w:rsidRDefault="008216C2" w:rsidP="008216C2">
            <w:pPr>
              <w:jc w:val="center"/>
              <w:rPr>
                <w:rFonts w:ascii="Times New Roman" w:hAnsi="Times New Roman" w:cs="Times New Roman"/>
                <w:i/>
                <w:iCs/>
                <w:kern w:val="2"/>
                <w:lang w:val="mn-MN"/>
              </w:rPr>
            </w:pPr>
            <w:r w:rsidRPr="00241377">
              <w:rPr>
                <w:rFonts w:ascii="Times New Roman" w:hAnsi="Times New Roman" w:cs="Times New Roman"/>
                <w:i/>
                <w:iCs/>
                <w:kern w:val="2"/>
                <w:lang w:val="mn-MN"/>
              </w:rPr>
              <w:t>Төсөвт өртөг</w:t>
            </w:r>
          </w:p>
        </w:tc>
      </w:tr>
      <w:tr w:rsidR="008216C2" w:rsidRPr="00241377" w14:paraId="2A51107E" w14:textId="77777777" w:rsidTr="00757305">
        <w:tc>
          <w:tcPr>
            <w:tcW w:w="558" w:type="dxa"/>
          </w:tcPr>
          <w:p w14:paraId="5D35350B" w14:textId="77777777" w:rsidR="008216C2" w:rsidRPr="00241377" w:rsidRDefault="008216C2" w:rsidP="008216C2">
            <w:pPr>
              <w:rPr>
                <w:rFonts w:ascii="Times New Roman" w:hAnsi="Times New Roman" w:cs="Times New Roman"/>
                <w:kern w:val="2"/>
                <w:lang w:val="mn-MN"/>
              </w:rPr>
            </w:pPr>
          </w:p>
        </w:tc>
        <w:tc>
          <w:tcPr>
            <w:tcW w:w="3510" w:type="dxa"/>
          </w:tcPr>
          <w:p w14:paraId="5D40C481" w14:textId="77777777" w:rsidR="008216C2" w:rsidRPr="00241377" w:rsidRDefault="008216C2" w:rsidP="008216C2">
            <w:pPr>
              <w:rPr>
                <w:rFonts w:ascii="Times New Roman" w:hAnsi="Times New Roman" w:cs="Times New Roman"/>
                <w:kern w:val="2"/>
                <w:lang w:val="mn-MN"/>
              </w:rPr>
            </w:pPr>
          </w:p>
        </w:tc>
        <w:tc>
          <w:tcPr>
            <w:tcW w:w="1677" w:type="dxa"/>
          </w:tcPr>
          <w:p w14:paraId="18BF7D14" w14:textId="77777777" w:rsidR="008216C2" w:rsidRPr="00241377" w:rsidRDefault="008216C2" w:rsidP="008216C2">
            <w:pPr>
              <w:rPr>
                <w:rFonts w:ascii="Times New Roman" w:hAnsi="Times New Roman" w:cs="Times New Roman"/>
                <w:kern w:val="2"/>
                <w:lang w:val="mn-MN"/>
              </w:rPr>
            </w:pPr>
          </w:p>
        </w:tc>
        <w:tc>
          <w:tcPr>
            <w:tcW w:w="1915" w:type="dxa"/>
          </w:tcPr>
          <w:p w14:paraId="052E378B" w14:textId="77777777" w:rsidR="008216C2" w:rsidRPr="00241377" w:rsidRDefault="008216C2" w:rsidP="008216C2">
            <w:pPr>
              <w:rPr>
                <w:rFonts w:ascii="Times New Roman" w:hAnsi="Times New Roman" w:cs="Times New Roman"/>
                <w:kern w:val="2"/>
                <w:lang w:val="mn-MN"/>
              </w:rPr>
            </w:pPr>
          </w:p>
        </w:tc>
        <w:tc>
          <w:tcPr>
            <w:tcW w:w="1808" w:type="dxa"/>
          </w:tcPr>
          <w:p w14:paraId="591589B7" w14:textId="77777777" w:rsidR="008216C2" w:rsidRPr="00241377" w:rsidRDefault="008216C2" w:rsidP="008216C2">
            <w:pPr>
              <w:rPr>
                <w:rFonts w:ascii="Times New Roman" w:hAnsi="Times New Roman" w:cs="Times New Roman"/>
                <w:kern w:val="2"/>
                <w:lang w:val="mn-MN"/>
              </w:rPr>
            </w:pPr>
          </w:p>
        </w:tc>
      </w:tr>
      <w:tr w:rsidR="008216C2" w:rsidRPr="00241377" w14:paraId="4B928A58" w14:textId="77777777" w:rsidTr="00757305">
        <w:tc>
          <w:tcPr>
            <w:tcW w:w="558" w:type="dxa"/>
          </w:tcPr>
          <w:p w14:paraId="02F2718B" w14:textId="77777777" w:rsidR="008216C2" w:rsidRPr="00241377" w:rsidRDefault="008216C2" w:rsidP="008216C2">
            <w:pPr>
              <w:rPr>
                <w:rFonts w:ascii="Times New Roman" w:hAnsi="Times New Roman" w:cs="Times New Roman"/>
                <w:kern w:val="2"/>
                <w:lang w:val="mn-MN"/>
              </w:rPr>
            </w:pPr>
          </w:p>
        </w:tc>
        <w:tc>
          <w:tcPr>
            <w:tcW w:w="3510" w:type="dxa"/>
          </w:tcPr>
          <w:p w14:paraId="29FA84B7" w14:textId="77777777" w:rsidR="008216C2" w:rsidRPr="00241377" w:rsidRDefault="008216C2" w:rsidP="008216C2">
            <w:pPr>
              <w:rPr>
                <w:rFonts w:ascii="Times New Roman" w:hAnsi="Times New Roman" w:cs="Times New Roman"/>
                <w:kern w:val="2"/>
                <w:lang w:val="mn-MN"/>
              </w:rPr>
            </w:pPr>
          </w:p>
        </w:tc>
        <w:tc>
          <w:tcPr>
            <w:tcW w:w="1677" w:type="dxa"/>
          </w:tcPr>
          <w:p w14:paraId="0AC22233" w14:textId="77777777" w:rsidR="008216C2" w:rsidRPr="00241377" w:rsidRDefault="008216C2" w:rsidP="008216C2">
            <w:pPr>
              <w:rPr>
                <w:rFonts w:ascii="Times New Roman" w:hAnsi="Times New Roman" w:cs="Times New Roman"/>
                <w:kern w:val="2"/>
                <w:lang w:val="mn-MN"/>
              </w:rPr>
            </w:pPr>
          </w:p>
        </w:tc>
        <w:tc>
          <w:tcPr>
            <w:tcW w:w="1915" w:type="dxa"/>
          </w:tcPr>
          <w:p w14:paraId="54A6AE1B" w14:textId="77777777" w:rsidR="008216C2" w:rsidRPr="00241377" w:rsidRDefault="008216C2" w:rsidP="008216C2">
            <w:pPr>
              <w:rPr>
                <w:rFonts w:ascii="Times New Roman" w:hAnsi="Times New Roman" w:cs="Times New Roman"/>
                <w:kern w:val="2"/>
                <w:lang w:val="mn-MN"/>
              </w:rPr>
            </w:pPr>
          </w:p>
        </w:tc>
        <w:tc>
          <w:tcPr>
            <w:tcW w:w="1808" w:type="dxa"/>
          </w:tcPr>
          <w:p w14:paraId="197228C3" w14:textId="77777777" w:rsidR="008216C2" w:rsidRPr="00241377" w:rsidRDefault="008216C2" w:rsidP="008216C2">
            <w:pPr>
              <w:rPr>
                <w:rFonts w:ascii="Times New Roman" w:hAnsi="Times New Roman" w:cs="Times New Roman"/>
                <w:kern w:val="2"/>
                <w:lang w:val="mn-MN"/>
              </w:rPr>
            </w:pPr>
          </w:p>
        </w:tc>
      </w:tr>
      <w:tr w:rsidR="008216C2" w:rsidRPr="00241377" w14:paraId="5F8BE191" w14:textId="77777777" w:rsidTr="00757305">
        <w:tc>
          <w:tcPr>
            <w:tcW w:w="558" w:type="dxa"/>
          </w:tcPr>
          <w:p w14:paraId="4FD23313" w14:textId="77777777" w:rsidR="008216C2" w:rsidRPr="00241377" w:rsidRDefault="008216C2" w:rsidP="008216C2">
            <w:pPr>
              <w:rPr>
                <w:rFonts w:ascii="Times New Roman" w:hAnsi="Times New Roman" w:cs="Times New Roman"/>
                <w:kern w:val="2"/>
                <w:lang w:val="mn-MN"/>
              </w:rPr>
            </w:pPr>
          </w:p>
        </w:tc>
        <w:tc>
          <w:tcPr>
            <w:tcW w:w="3510" w:type="dxa"/>
          </w:tcPr>
          <w:p w14:paraId="4DFE4953" w14:textId="77777777" w:rsidR="008216C2" w:rsidRPr="00241377" w:rsidRDefault="008216C2" w:rsidP="008216C2">
            <w:pPr>
              <w:rPr>
                <w:rFonts w:ascii="Times New Roman" w:hAnsi="Times New Roman" w:cs="Times New Roman"/>
                <w:kern w:val="2"/>
                <w:lang w:val="mn-MN"/>
              </w:rPr>
            </w:pPr>
          </w:p>
        </w:tc>
        <w:tc>
          <w:tcPr>
            <w:tcW w:w="1677" w:type="dxa"/>
          </w:tcPr>
          <w:p w14:paraId="2F4FE4CC" w14:textId="77777777" w:rsidR="008216C2" w:rsidRPr="00241377" w:rsidRDefault="008216C2" w:rsidP="008216C2">
            <w:pPr>
              <w:rPr>
                <w:rFonts w:ascii="Times New Roman" w:hAnsi="Times New Roman" w:cs="Times New Roman"/>
                <w:kern w:val="2"/>
                <w:lang w:val="mn-MN"/>
              </w:rPr>
            </w:pPr>
          </w:p>
        </w:tc>
        <w:tc>
          <w:tcPr>
            <w:tcW w:w="1915" w:type="dxa"/>
          </w:tcPr>
          <w:p w14:paraId="27093250" w14:textId="77777777" w:rsidR="008216C2" w:rsidRPr="00241377" w:rsidRDefault="008216C2" w:rsidP="008216C2">
            <w:pPr>
              <w:rPr>
                <w:rFonts w:ascii="Times New Roman" w:hAnsi="Times New Roman" w:cs="Times New Roman"/>
                <w:kern w:val="2"/>
                <w:lang w:val="mn-MN"/>
              </w:rPr>
            </w:pPr>
          </w:p>
        </w:tc>
        <w:tc>
          <w:tcPr>
            <w:tcW w:w="1808" w:type="dxa"/>
          </w:tcPr>
          <w:p w14:paraId="26DBF67D" w14:textId="77777777" w:rsidR="008216C2" w:rsidRPr="00241377" w:rsidRDefault="008216C2" w:rsidP="008216C2">
            <w:pPr>
              <w:rPr>
                <w:rFonts w:ascii="Times New Roman" w:hAnsi="Times New Roman" w:cs="Times New Roman"/>
                <w:kern w:val="2"/>
                <w:lang w:val="mn-MN"/>
              </w:rPr>
            </w:pPr>
          </w:p>
        </w:tc>
      </w:tr>
      <w:tr w:rsidR="008216C2" w:rsidRPr="00241377" w14:paraId="1F4384EB" w14:textId="77777777" w:rsidTr="00757305">
        <w:tc>
          <w:tcPr>
            <w:tcW w:w="558" w:type="dxa"/>
          </w:tcPr>
          <w:p w14:paraId="14594E72" w14:textId="77777777" w:rsidR="008216C2" w:rsidRPr="00241377" w:rsidRDefault="008216C2" w:rsidP="008216C2">
            <w:pPr>
              <w:rPr>
                <w:rFonts w:ascii="Times New Roman" w:hAnsi="Times New Roman" w:cs="Times New Roman"/>
                <w:kern w:val="2"/>
                <w:lang w:val="mn-MN"/>
              </w:rPr>
            </w:pPr>
          </w:p>
        </w:tc>
        <w:tc>
          <w:tcPr>
            <w:tcW w:w="3510" w:type="dxa"/>
          </w:tcPr>
          <w:p w14:paraId="41232BED" w14:textId="77777777" w:rsidR="008216C2" w:rsidRPr="00241377" w:rsidRDefault="008216C2" w:rsidP="008216C2">
            <w:pPr>
              <w:rPr>
                <w:rFonts w:ascii="Times New Roman" w:hAnsi="Times New Roman" w:cs="Times New Roman"/>
                <w:kern w:val="2"/>
                <w:lang w:val="mn-MN"/>
              </w:rPr>
            </w:pPr>
          </w:p>
        </w:tc>
        <w:tc>
          <w:tcPr>
            <w:tcW w:w="1677" w:type="dxa"/>
          </w:tcPr>
          <w:p w14:paraId="7D590BFE" w14:textId="77777777" w:rsidR="008216C2" w:rsidRPr="00241377" w:rsidRDefault="008216C2" w:rsidP="008216C2">
            <w:pPr>
              <w:rPr>
                <w:rFonts w:ascii="Times New Roman" w:hAnsi="Times New Roman" w:cs="Times New Roman"/>
                <w:kern w:val="2"/>
                <w:lang w:val="mn-MN"/>
              </w:rPr>
            </w:pPr>
          </w:p>
        </w:tc>
        <w:tc>
          <w:tcPr>
            <w:tcW w:w="1915" w:type="dxa"/>
          </w:tcPr>
          <w:p w14:paraId="5C2E1ADD" w14:textId="77777777" w:rsidR="008216C2" w:rsidRPr="00241377" w:rsidRDefault="008216C2" w:rsidP="008216C2">
            <w:pPr>
              <w:rPr>
                <w:rFonts w:ascii="Times New Roman" w:hAnsi="Times New Roman" w:cs="Times New Roman"/>
                <w:kern w:val="2"/>
                <w:lang w:val="mn-MN"/>
              </w:rPr>
            </w:pPr>
          </w:p>
        </w:tc>
        <w:tc>
          <w:tcPr>
            <w:tcW w:w="1808" w:type="dxa"/>
          </w:tcPr>
          <w:p w14:paraId="6FC97968" w14:textId="77777777" w:rsidR="008216C2" w:rsidRPr="00241377" w:rsidRDefault="008216C2" w:rsidP="008216C2">
            <w:pPr>
              <w:rPr>
                <w:rFonts w:ascii="Times New Roman" w:hAnsi="Times New Roman" w:cs="Times New Roman"/>
                <w:kern w:val="2"/>
                <w:lang w:val="mn-MN"/>
              </w:rPr>
            </w:pPr>
          </w:p>
        </w:tc>
      </w:tr>
      <w:tr w:rsidR="008216C2" w:rsidRPr="00241377" w14:paraId="335F1E74" w14:textId="77777777" w:rsidTr="00757305">
        <w:tc>
          <w:tcPr>
            <w:tcW w:w="558" w:type="dxa"/>
          </w:tcPr>
          <w:p w14:paraId="7C4EE1D7" w14:textId="77777777" w:rsidR="008216C2" w:rsidRPr="00241377" w:rsidRDefault="008216C2" w:rsidP="008216C2">
            <w:pPr>
              <w:rPr>
                <w:rFonts w:ascii="Times New Roman" w:hAnsi="Times New Roman" w:cs="Times New Roman"/>
                <w:kern w:val="2"/>
                <w:lang w:val="mn-MN"/>
              </w:rPr>
            </w:pPr>
          </w:p>
        </w:tc>
        <w:tc>
          <w:tcPr>
            <w:tcW w:w="3510" w:type="dxa"/>
          </w:tcPr>
          <w:p w14:paraId="793AF754" w14:textId="77777777" w:rsidR="008216C2" w:rsidRPr="00241377" w:rsidRDefault="008216C2" w:rsidP="008216C2">
            <w:pPr>
              <w:rPr>
                <w:rFonts w:ascii="Times New Roman" w:hAnsi="Times New Roman" w:cs="Times New Roman"/>
                <w:kern w:val="2"/>
                <w:lang w:val="mn-MN"/>
              </w:rPr>
            </w:pPr>
          </w:p>
        </w:tc>
        <w:tc>
          <w:tcPr>
            <w:tcW w:w="1677" w:type="dxa"/>
          </w:tcPr>
          <w:p w14:paraId="662F4607" w14:textId="77777777" w:rsidR="008216C2" w:rsidRPr="00241377" w:rsidRDefault="008216C2" w:rsidP="008216C2">
            <w:pPr>
              <w:rPr>
                <w:rFonts w:ascii="Times New Roman" w:hAnsi="Times New Roman" w:cs="Times New Roman"/>
                <w:kern w:val="2"/>
                <w:lang w:val="mn-MN"/>
              </w:rPr>
            </w:pPr>
          </w:p>
        </w:tc>
        <w:tc>
          <w:tcPr>
            <w:tcW w:w="1915" w:type="dxa"/>
          </w:tcPr>
          <w:p w14:paraId="3E9E65C4" w14:textId="77777777" w:rsidR="008216C2" w:rsidRPr="00241377" w:rsidRDefault="008216C2" w:rsidP="008216C2">
            <w:pPr>
              <w:rPr>
                <w:rFonts w:ascii="Times New Roman" w:hAnsi="Times New Roman" w:cs="Times New Roman"/>
                <w:kern w:val="2"/>
                <w:lang w:val="mn-MN"/>
              </w:rPr>
            </w:pPr>
          </w:p>
        </w:tc>
        <w:tc>
          <w:tcPr>
            <w:tcW w:w="1808" w:type="dxa"/>
          </w:tcPr>
          <w:p w14:paraId="5DB2E745" w14:textId="77777777" w:rsidR="008216C2" w:rsidRPr="00241377" w:rsidRDefault="008216C2" w:rsidP="008216C2">
            <w:pPr>
              <w:rPr>
                <w:rFonts w:ascii="Times New Roman" w:hAnsi="Times New Roman" w:cs="Times New Roman"/>
                <w:kern w:val="2"/>
                <w:lang w:val="mn-MN"/>
              </w:rPr>
            </w:pPr>
          </w:p>
        </w:tc>
      </w:tr>
    </w:tbl>
    <w:p w14:paraId="6320208E" w14:textId="77777777" w:rsidR="008216C2" w:rsidRPr="00241377" w:rsidRDefault="008216C2" w:rsidP="008216C2">
      <w:pPr>
        <w:spacing w:after="0" w:line="240" w:lineRule="auto"/>
        <w:rPr>
          <w:rFonts w:ascii="Times New Roman" w:hAnsi="Times New Roman" w:cs="Times New Roman"/>
          <w:b/>
          <w:bCs/>
          <w:kern w:val="2"/>
          <w:lang w:val="mn-MN"/>
        </w:rPr>
      </w:pPr>
    </w:p>
    <w:p w14:paraId="628DCE50" w14:textId="77777777" w:rsidR="008216C2" w:rsidRPr="00241377" w:rsidRDefault="008216C2" w:rsidP="008216C2">
      <w:pPr>
        <w:spacing w:after="0" w:line="240" w:lineRule="auto"/>
        <w:rPr>
          <w:rFonts w:ascii="Times New Roman" w:eastAsia="Times New Roman" w:hAnsi="Times New Roman" w:cs="Times New Roman"/>
          <w:b/>
          <w:bCs/>
          <w:i/>
          <w:iCs/>
          <w:color w:val="000000" w:themeColor="text1"/>
          <w:kern w:val="2"/>
          <w:sz w:val="20"/>
          <w:szCs w:val="20"/>
          <w:lang w:val="mn-MN"/>
        </w:rPr>
      </w:pPr>
      <w:r w:rsidRPr="00241377">
        <w:rPr>
          <w:rFonts w:ascii="Times New Roman" w:hAnsi="Times New Roman" w:cs="Times New Roman"/>
          <w:b/>
          <w:bCs/>
          <w:kern w:val="2"/>
          <w:lang w:val="mn-MN"/>
        </w:rPr>
        <w:t xml:space="preserve">Тав: Зөвлөх үйлчилгээг хэрэгжүүлэхэд хэрэглэх гол арга, аргачлал </w:t>
      </w:r>
    </w:p>
    <w:tbl>
      <w:tblPr>
        <w:tblStyle w:val="TableGrid21"/>
        <w:tblW w:w="9468" w:type="dxa"/>
        <w:tblLook w:val="04A0" w:firstRow="1" w:lastRow="0" w:firstColumn="1" w:lastColumn="0" w:noHBand="0" w:noVBand="1"/>
      </w:tblPr>
      <w:tblGrid>
        <w:gridCol w:w="625"/>
        <w:gridCol w:w="8843"/>
      </w:tblGrid>
      <w:tr w:rsidR="008216C2" w:rsidRPr="00241377" w14:paraId="6CB570B6" w14:textId="77777777" w:rsidTr="00757305">
        <w:trPr>
          <w:trHeight w:val="602"/>
        </w:trPr>
        <w:tc>
          <w:tcPr>
            <w:tcW w:w="625" w:type="dxa"/>
            <w:vMerge w:val="restart"/>
            <w:shd w:val="clear" w:color="auto" w:fill="FFFFFF" w:themeFill="background1"/>
          </w:tcPr>
          <w:p w14:paraId="7530AE06" w14:textId="77777777" w:rsidR="008216C2" w:rsidRPr="00241377" w:rsidRDefault="008216C2" w:rsidP="008216C2">
            <w:pPr>
              <w:spacing w:line="276" w:lineRule="auto"/>
              <w:rPr>
                <w:rFonts w:ascii="Times New Roman" w:hAnsi="Times New Roman" w:cs="Times New Roman"/>
                <w:lang w:val="mn-MN"/>
                <w14:ligatures w14:val="none"/>
              </w:rPr>
            </w:pPr>
          </w:p>
          <w:p w14:paraId="679109A6" w14:textId="77777777" w:rsidR="008216C2" w:rsidRPr="00241377" w:rsidRDefault="008216C2" w:rsidP="008216C2">
            <w:pPr>
              <w:spacing w:line="276" w:lineRule="auto"/>
              <w:rPr>
                <w:rFonts w:ascii="Times New Roman" w:hAnsi="Times New Roman" w:cs="Times New Roman"/>
                <w:lang w:val="mn-MN"/>
                <w14:ligatures w14:val="none"/>
              </w:rPr>
            </w:pPr>
            <w:r w:rsidRPr="00241377">
              <w:rPr>
                <w:rFonts w:ascii="Times New Roman" w:hAnsi="Times New Roman" w:cs="Times New Roman"/>
                <w:lang w:val="mn-MN"/>
                <w14:ligatures w14:val="none"/>
              </w:rPr>
              <w:t>4.1</w:t>
            </w:r>
          </w:p>
          <w:p w14:paraId="422C0DAE"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shd w:val="clear" w:color="auto" w:fill="FFFFFF" w:themeFill="background1"/>
          </w:tcPr>
          <w:p w14:paraId="2F15A706" w14:textId="77777777" w:rsidR="008216C2" w:rsidRPr="00241377" w:rsidRDefault="008216C2" w:rsidP="008216C2">
            <w:pPr>
              <w:spacing w:line="276" w:lineRule="auto"/>
              <w:rPr>
                <w:rFonts w:ascii="Times New Roman" w:hAnsi="Times New Roman" w:cs="Times New Roman"/>
                <w:i/>
                <w:iCs/>
                <w:lang w:val="mn-MN"/>
                <w14:ligatures w14:val="none"/>
              </w:rPr>
            </w:pPr>
            <w:r w:rsidRPr="00241377">
              <w:rPr>
                <w:rFonts w:ascii="Times New Roman" w:eastAsia="Times New Roman" w:hAnsi="Times New Roman" w:cs="Times New Roman"/>
                <w:i/>
                <w:iCs/>
                <w:color w:val="000000" w:themeColor="text1"/>
                <w:sz w:val="20"/>
                <w:szCs w:val="20"/>
                <w:lang w:val="mn-MN"/>
              </w:rPr>
              <w:t>Төлөвлөсөн ажлуудын хувьд юу хийх, түүний хэрэгжүүлэх гол арга, аргачлал тэдгээрийн үргэлжлэх хугацаа, үйл ажиллагаа бүрийг хэн хариуцах талаар тодорхой бичнэ үү. Энэ нь бүх үндсэн үйл ажиллагаа түүний  хэрэгжилтийн үе шатуудын дарааллыг зааж өгсөн байх ёстой</w:t>
            </w:r>
          </w:p>
        </w:tc>
      </w:tr>
      <w:tr w:rsidR="008216C2" w:rsidRPr="00241377" w14:paraId="1D20C9DA" w14:textId="77777777" w:rsidTr="00757305">
        <w:tc>
          <w:tcPr>
            <w:tcW w:w="625" w:type="dxa"/>
            <w:vMerge/>
            <w:shd w:val="clear" w:color="auto" w:fill="FFFFFF" w:themeFill="background1"/>
          </w:tcPr>
          <w:p w14:paraId="07B1E6AA" w14:textId="77777777" w:rsidR="008216C2" w:rsidRPr="00241377" w:rsidRDefault="008216C2" w:rsidP="008216C2">
            <w:pPr>
              <w:spacing w:line="276" w:lineRule="auto"/>
              <w:rPr>
                <w:rFonts w:ascii="Times New Roman" w:hAnsi="Times New Roman" w:cs="Times New Roman"/>
                <w:lang w:val="mn-MN"/>
                <w14:ligatures w14:val="none"/>
              </w:rPr>
            </w:pPr>
          </w:p>
        </w:tc>
        <w:tc>
          <w:tcPr>
            <w:tcW w:w="8843" w:type="dxa"/>
            <w:shd w:val="clear" w:color="auto" w:fill="FFFFFF" w:themeFill="background1"/>
          </w:tcPr>
          <w:p w14:paraId="4EEAB4A4" w14:textId="77777777" w:rsidR="008216C2" w:rsidRPr="00241377" w:rsidRDefault="008216C2" w:rsidP="008216C2">
            <w:pPr>
              <w:spacing w:line="276" w:lineRule="auto"/>
              <w:rPr>
                <w:rFonts w:ascii="Times New Roman" w:hAnsi="Times New Roman" w:cs="Times New Roman"/>
                <w:i/>
                <w:iCs/>
                <w:lang w:val="mn-MN"/>
                <w14:ligatures w14:val="none"/>
              </w:rPr>
            </w:pPr>
          </w:p>
        </w:tc>
      </w:tr>
    </w:tbl>
    <w:p w14:paraId="0DEC749C" w14:textId="77777777" w:rsidR="008216C2" w:rsidRPr="00241377" w:rsidRDefault="008216C2" w:rsidP="008216C2">
      <w:pPr>
        <w:rPr>
          <w:rFonts w:ascii="Times New Roman" w:hAnsi="Times New Roman" w:cs="Times New Roman"/>
          <w:kern w:val="2"/>
          <w:lang w:val="mn-MN"/>
        </w:rPr>
      </w:pPr>
      <w:r w:rsidRPr="00241377">
        <w:rPr>
          <w:rFonts w:ascii="Times New Roman" w:hAnsi="Times New Roman" w:cs="Times New Roman"/>
          <w:kern w:val="2"/>
          <w:lang w:val="mn-MN"/>
        </w:rPr>
        <w:t xml:space="preserve"> </w:t>
      </w:r>
      <w:r w:rsidRPr="00241377">
        <w:rPr>
          <w:rFonts w:ascii="Times New Roman" w:hAnsi="Times New Roman" w:cs="Times New Roman"/>
          <w:b/>
          <w:bCs/>
          <w:kern w:val="2"/>
          <w:lang w:val="mn-MN"/>
        </w:rPr>
        <w:t>Зургаа:</w:t>
      </w:r>
      <w:r w:rsidRPr="00241377">
        <w:rPr>
          <w:rFonts w:ascii="Times New Roman" w:hAnsi="Times New Roman" w:cs="Times New Roman"/>
          <w:kern w:val="2"/>
          <w:lang w:val="mn-MN"/>
        </w:rPr>
        <w:t xml:space="preserve"> </w:t>
      </w:r>
    </w:p>
    <w:tbl>
      <w:tblPr>
        <w:tblStyle w:val="TableGrid11"/>
        <w:tblW w:w="9473" w:type="dxa"/>
        <w:tblInd w:w="-5" w:type="dxa"/>
        <w:shd w:val="clear" w:color="auto" w:fill="FFFFFF" w:themeFill="background1"/>
        <w:tblLayout w:type="fixed"/>
        <w:tblLook w:val="04A0" w:firstRow="1" w:lastRow="0" w:firstColumn="1" w:lastColumn="0" w:noHBand="0" w:noVBand="1"/>
      </w:tblPr>
      <w:tblGrid>
        <w:gridCol w:w="432"/>
        <w:gridCol w:w="1931"/>
        <w:gridCol w:w="2070"/>
        <w:gridCol w:w="990"/>
        <w:gridCol w:w="900"/>
        <w:gridCol w:w="1260"/>
        <w:gridCol w:w="900"/>
        <w:gridCol w:w="990"/>
      </w:tblGrid>
      <w:tr w:rsidR="008216C2" w:rsidRPr="00241377" w14:paraId="66142DB6" w14:textId="77777777" w:rsidTr="00757305">
        <w:tc>
          <w:tcPr>
            <w:tcW w:w="432" w:type="dxa"/>
            <w:vMerge w:val="restart"/>
            <w:shd w:val="clear" w:color="auto" w:fill="FFFFFF" w:themeFill="background1"/>
          </w:tcPr>
          <w:p w14:paraId="434231E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p w14:paraId="5D82463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w:t>
            </w:r>
          </w:p>
        </w:tc>
        <w:tc>
          <w:tcPr>
            <w:tcW w:w="1931" w:type="dxa"/>
            <w:vMerge w:val="restart"/>
            <w:shd w:val="clear" w:color="auto" w:fill="FFFFFF" w:themeFill="background1"/>
          </w:tcPr>
          <w:p w14:paraId="69CC5BC8"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p w14:paraId="5FEA0383"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Зардлын ангилал</w:t>
            </w:r>
          </w:p>
        </w:tc>
        <w:tc>
          <w:tcPr>
            <w:tcW w:w="2070" w:type="dxa"/>
            <w:vMerge w:val="restart"/>
            <w:shd w:val="clear" w:color="auto" w:fill="FFFFFF" w:themeFill="background1"/>
          </w:tcPr>
          <w:p w14:paraId="2F959C19"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p w14:paraId="199226F4"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Зардлын дэлгэрэнгүй задаргаа</w:t>
            </w:r>
          </w:p>
        </w:tc>
        <w:tc>
          <w:tcPr>
            <w:tcW w:w="990" w:type="dxa"/>
            <w:vMerge w:val="restart"/>
            <w:shd w:val="clear" w:color="auto" w:fill="FFFFFF" w:themeFill="background1"/>
          </w:tcPr>
          <w:p w14:paraId="16ED1724"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p w14:paraId="209D71E8"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Хэмжих нэгж</w:t>
            </w:r>
          </w:p>
        </w:tc>
        <w:tc>
          <w:tcPr>
            <w:tcW w:w="900" w:type="dxa"/>
            <w:vMerge w:val="restart"/>
            <w:shd w:val="clear" w:color="auto" w:fill="FFFFFF" w:themeFill="background1"/>
          </w:tcPr>
          <w:p w14:paraId="5327A31A"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p w14:paraId="32A903C6"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Тоо/ ширхэг</w:t>
            </w:r>
          </w:p>
        </w:tc>
        <w:tc>
          <w:tcPr>
            <w:tcW w:w="1260" w:type="dxa"/>
            <w:vMerge w:val="restart"/>
            <w:shd w:val="clear" w:color="auto" w:fill="FFFFFF" w:themeFill="background1"/>
          </w:tcPr>
          <w:p w14:paraId="190288EA"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p w14:paraId="114B4583"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Нэгжийн үнэ</w:t>
            </w:r>
          </w:p>
        </w:tc>
        <w:tc>
          <w:tcPr>
            <w:tcW w:w="1890" w:type="dxa"/>
            <w:gridSpan w:val="2"/>
            <w:shd w:val="clear" w:color="auto" w:fill="FFFFFF" w:themeFill="background1"/>
          </w:tcPr>
          <w:p w14:paraId="0FB67787"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Нийт үнэ</w:t>
            </w:r>
          </w:p>
        </w:tc>
      </w:tr>
      <w:tr w:rsidR="008216C2" w:rsidRPr="00241377" w14:paraId="68E95C1B" w14:textId="77777777" w:rsidTr="00757305">
        <w:tc>
          <w:tcPr>
            <w:tcW w:w="432" w:type="dxa"/>
            <w:vMerge/>
            <w:shd w:val="clear" w:color="auto" w:fill="FFFFFF" w:themeFill="background1"/>
          </w:tcPr>
          <w:p w14:paraId="2F2A9DBF"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931" w:type="dxa"/>
            <w:vMerge/>
            <w:shd w:val="clear" w:color="auto" w:fill="FFFFFF" w:themeFill="background1"/>
          </w:tcPr>
          <w:p w14:paraId="10F2812E"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2070" w:type="dxa"/>
            <w:vMerge/>
            <w:shd w:val="clear" w:color="auto" w:fill="FFFFFF" w:themeFill="background1"/>
          </w:tcPr>
          <w:p w14:paraId="42527E8E"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990" w:type="dxa"/>
            <w:vMerge/>
            <w:shd w:val="clear" w:color="auto" w:fill="FFFFFF" w:themeFill="background1"/>
          </w:tcPr>
          <w:p w14:paraId="71CDD3F1"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900" w:type="dxa"/>
            <w:vMerge/>
            <w:shd w:val="clear" w:color="auto" w:fill="FFFFFF" w:themeFill="background1"/>
          </w:tcPr>
          <w:p w14:paraId="0048B3E6"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1260" w:type="dxa"/>
            <w:vMerge/>
            <w:shd w:val="clear" w:color="auto" w:fill="FFFFFF" w:themeFill="background1"/>
          </w:tcPr>
          <w:p w14:paraId="002A2F0A"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6D5B33C0"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Төгрөг</w:t>
            </w:r>
          </w:p>
        </w:tc>
        <w:tc>
          <w:tcPr>
            <w:tcW w:w="990" w:type="dxa"/>
            <w:shd w:val="clear" w:color="auto" w:fill="FFFFFF" w:themeFill="background1"/>
          </w:tcPr>
          <w:p w14:paraId="5EDD3FE7" w14:textId="77777777" w:rsidR="008216C2" w:rsidRPr="00241377" w:rsidRDefault="008216C2" w:rsidP="008216C2">
            <w:pPr>
              <w:spacing w:before="100" w:beforeAutospacing="1" w:after="100" w:afterAutospacing="1"/>
              <w:jc w:val="center"/>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Евро</w:t>
            </w:r>
          </w:p>
        </w:tc>
      </w:tr>
      <w:tr w:rsidR="008216C2" w:rsidRPr="00241377" w14:paraId="253D35F6" w14:textId="77777777" w:rsidTr="00757305">
        <w:tc>
          <w:tcPr>
            <w:tcW w:w="432" w:type="dxa"/>
            <w:shd w:val="clear" w:color="auto" w:fill="FFFFFF" w:themeFill="background1"/>
          </w:tcPr>
          <w:p w14:paraId="5B7F53D2"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1</w:t>
            </w:r>
          </w:p>
        </w:tc>
        <w:tc>
          <w:tcPr>
            <w:tcW w:w="1931" w:type="dxa"/>
            <w:shd w:val="clear" w:color="auto" w:fill="FFFFFF" w:themeFill="background1"/>
          </w:tcPr>
          <w:p w14:paraId="3EBF7B3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52E7350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0AEA99B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651826EC"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6A9A07F8"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3230A5F0"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0F5AB0CC"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4C0F8D4B" w14:textId="77777777" w:rsidTr="00757305">
        <w:tc>
          <w:tcPr>
            <w:tcW w:w="432" w:type="dxa"/>
            <w:shd w:val="clear" w:color="auto" w:fill="FFFFFF" w:themeFill="background1"/>
          </w:tcPr>
          <w:p w14:paraId="384BEC8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2</w:t>
            </w:r>
          </w:p>
        </w:tc>
        <w:tc>
          <w:tcPr>
            <w:tcW w:w="1931" w:type="dxa"/>
            <w:shd w:val="clear" w:color="auto" w:fill="FFFFFF" w:themeFill="background1"/>
          </w:tcPr>
          <w:p w14:paraId="53BD6F1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255C088C"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56C09D01"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36540768"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50ACE4AA"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13CD3D5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43B684C0"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74F8F578" w14:textId="77777777" w:rsidTr="00757305">
        <w:tc>
          <w:tcPr>
            <w:tcW w:w="432" w:type="dxa"/>
            <w:shd w:val="clear" w:color="auto" w:fill="FFFFFF" w:themeFill="background1"/>
          </w:tcPr>
          <w:p w14:paraId="0BAC646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3</w:t>
            </w:r>
          </w:p>
        </w:tc>
        <w:tc>
          <w:tcPr>
            <w:tcW w:w="1931" w:type="dxa"/>
            <w:shd w:val="clear" w:color="auto" w:fill="FFFFFF" w:themeFill="background1"/>
          </w:tcPr>
          <w:p w14:paraId="6F942A9D"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2233C48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3706E2FB"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1E3E87A9"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5FE7150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3F1E2441"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02619760"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56CA4858" w14:textId="77777777" w:rsidTr="00757305">
        <w:tc>
          <w:tcPr>
            <w:tcW w:w="432" w:type="dxa"/>
            <w:shd w:val="clear" w:color="auto" w:fill="FFFFFF" w:themeFill="background1"/>
          </w:tcPr>
          <w:p w14:paraId="0DEDF443"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4</w:t>
            </w:r>
          </w:p>
        </w:tc>
        <w:tc>
          <w:tcPr>
            <w:tcW w:w="1931" w:type="dxa"/>
            <w:shd w:val="clear" w:color="auto" w:fill="FFFFFF" w:themeFill="background1"/>
          </w:tcPr>
          <w:p w14:paraId="7CC0558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799DF5C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3BEBD10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60BFCB3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38E4FC77"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43B62D22"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3EEE4B4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3AF82583" w14:textId="77777777" w:rsidTr="00757305">
        <w:tc>
          <w:tcPr>
            <w:tcW w:w="432" w:type="dxa"/>
            <w:shd w:val="clear" w:color="auto" w:fill="FFFFFF" w:themeFill="background1"/>
          </w:tcPr>
          <w:p w14:paraId="29462D3D"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5</w:t>
            </w:r>
          </w:p>
        </w:tc>
        <w:tc>
          <w:tcPr>
            <w:tcW w:w="1931" w:type="dxa"/>
            <w:shd w:val="clear" w:color="auto" w:fill="FFFFFF" w:themeFill="background1"/>
          </w:tcPr>
          <w:p w14:paraId="04424BC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7E614011"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73E3D04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05B9F04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4943044B"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2B0895CD"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0367AA2D"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2DDAD446" w14:textId="77777777" w:rsidTr="00757305">
        <w:tc>
          <w:tcPr>
            <w:tcW w:w="432" w:type="dxa"/>
            <w:shd w:val="clear" w:color="auto" w:fill="FFFFFF" w:themeFill="background1"/>
          </w:tcPr>
          <w:p w14:paraId="5CC3F00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6</w:t>
            </w:r>
          </w:p>
        </w:tc>
        <w:tc>
          <w:tcPr>
            <w:tcW w:w="1931" w:type="dxa"/>
            <w:shd w:val="clear" w:color="auto" w:fill="FFFFFF" w:themeFill="background1"/>
          </w:tcPr>
          <w:p w14:paraId="63DC036C"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0A7C3FFF"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5BAFD37B"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0350F838"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544F2A59"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7C188667"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53E907B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3B10A4CF" w14:textId="77777777" w:rsidTr="00757305">
        <w:tc>
          <w:tcPr>
            <w:tcW w:w="432" w:type="dxa"/>
            <w:shd w:val="clear" w:color="auto" w:fill="FFFFFF" w:themeFill="background1"/>
          </w:tcPr>
          <w:p w14:paraId="3F0E4983"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r w:rsidRPr="00241377">
              <w:rPr>
                <w:rFonts w:ascii="Times New Roman" w:eastAsia="Times New Roman" w:hAnsi="Times New Roman" w:cs="Times New Roman"/>
                <w:color w:val="000000" w:themeColor="text1"/>
                <w:sz w:val="16"/>
                <w:szCs w:val="16"/>
                <w:lang w:val="mn-MN"/>
                <w14:ligatures w14:val="none"/>
              </w:rPr>
              <w:t>7</w:t>
            </w:r>
          </w:p>
        </w:tc>
        <w:tc>
          <w:tcPr>
            <w:tcW w:w="1931" w:type="dxa"/>
            <w:shd w:val="clear" w:color="auto" w:fill="FFFFFF" w:themeFill="background1"/>
          </w:tcPr>
          <w:p w14:paraId="2226F66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2070" w:type="dxa"/>
            <w:shd w:val="clear" w:color="auto" w:fill="FFFFFF" w:themeFill="background1"/>
          </w:tcPr>
          <w:p w14:paraId="4BC71EF6"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30FBABE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41FE329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1260" w:type="dxa"/>
            <w:shd w:val="clear" w:color="auto" w:fill="FFFFFF" w:themeFill="background1"/>
          </w:tcPr>
          <w:p w14:paraId="4FE72F0E"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00" w:type="dxa"/>
            <w:shd w:val="clear" w:color="auto" w:fill="FFFFFF" w:themeFill="background1"/>
          </w:tcPr>
          <w:p w14:paraId="73051D60"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c>
          <w:tcPr>
            <w:tcW w:w="990" w:type="dxa"/>
            <w:shd w:val="clear" w:color="auto" w:fill="FFFFFF" w:themeFill="background1"/>
          </w:tcPr>
          <w:p w14:paraId="2644DE4B"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16"/>
                <w:szCs w:val="16"/>
                <w:lang w:val="mn-MN"/>
                <w14:ligatures w14:val="none"/>
              </w:rPr>
            </w:pPr>
          </w:p>
        </w:tc>
      </w:tr>
      <w:tr w:rsidR="008216C2" w:rsidRPr="00241377" w14:paraId="6F41F41B" w14:textId="77777777" w:rsidTr="00757305">
        <w:tc>
          <w:tcPr>
            <w:tcW w:w="7583" w:type="dxa"/>
            <w:gridSpan w:val="6"/>
            <w:shd w:val="clear" w:color="auto" w:fill="FFFFFF" w:themeFill="background1"/>
          </w:tcPr>
          <w:p w14:paraId="088F7092"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20"/>
                <w:szCs w:val="20"/>
                <w:lang w:val="mn-MN"/>
                <w14:ligatures w14:val="none"/>
              </w:rPr>
            </w:pPr>
            <w:r w:rsidRPr="00241377">
              <w:rPr>
                <w:rFonts w:ascii="Times New Roman" w:eastAsia="Times New Roman" w:hAnsi="Times New Roman" w:cs="Times New Roman"/>
                <w:color w:val="000000" w:themeColor="text1"/>
                <w:sz w:val="20"/>
                <w:szCs w:val="20"/>
                <w:lang w:val="mn-MN"/>
                <w14:ligatures w14:val="none"/>
              </w:rPr>
              <w:t>Нийт төсөв</w:t>
            </w:r>
          </w:p>
        </w:tc>
        <w:tc>
          <w:tcPr>
            <w:tcW w:w="900" w:type="dxa"/>
            <w:shd w:val="clear" w:color="auto" w:fill="FFFFFF" w:themeFill="background1"/>
          </w:tcPr>
          <w:p w14:paraId="01DE3C94"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20"/>
                <w:szCs w:val="20"/>
                <w:lang w:val="mn-MN"/>
                <w14:ligatures w14:val="none"/>
              </w:rPr>
            </w:pPr>
          </w:p>
        </w:tc>
        <w:tc>
          <w:tcPr>
            <w:tcW w:w="990" w:type="dxa"/>
            <w:shd w:val="clear" w:color="auto" w:fill="FFFFFF" w:themeFill="background1"/>
          </w:tcPr>
          <w:p w14:paraId="45C69B55" w14:textId="77777777" w:rsidR="008216C2" w:rsidRPr="00241377" w:rsidRDefault="008216C2" w:rsidP="008216C2">
            <w:pPr>
              <w:spacing w:before="100" w:beforeAutospacing="1" w:after="100" w:afterAutospacing="1"/>
              <w:rPr>
                <w:rFonts w:ascii="Times New Roman" w:eastAsia="Times New Roman" w:hAnsi="Times New Roman" w:cs="Times New Roman"/>
                <w:color w:val="000000" w:themeColor="text1"/>
                <w:sz w:val="20"/>
                <w:szCs w:val="20"/>
                <w:lang w:val="mn-MN"/>
                <w14:ligatures w14:val="none"/>
              </w:rPr>
            </w:pPr>
          </w:p>
        </w:tc>
      </w:tr>
    </w:tbl>
    <w:p w14:paraId="503E93B0" w14:textId="77777777" w:rsidR="008216C2" w:rsidRPr="00241377" w:rsidRDefault="008216C2" w:rsidP="008216C2">
      <w:pPr>
        <w:rPr>
          <w:rFonts w:ascii="Times New Roman" w:hAnsi="Times New Roman" w:cs="Times New Roman"/>
          <w:kern w:val="2"/>
          <w:lang w:val="mn-MN"/>
        </w:rPr>
      </w:pPr>
    </w:p>
    <w:p w14:paraId="0BB4A5BA" w14:textId="77777777" w:rsidR="008216C2" w:rsidRPr="00241377" w:rsidRDefault="008216C2" w:rsidP="008216C2">
      <w:pPr>
        <w:rPr>
          <w:rFonts w:ascii="Times New Roman" w:hAnsi="Times New Roman" w:cs="Times New Roman"/>
          <w:kern w:val="2"/>
          <w:lang w:val="mn-MN"/>
        </w:rPr>
      </w:pPr>
      <w:r w:rsidRPr="00241377">
        <w:rPr>
          <w:rFonts w:ascii="Times New Roman" w:hAnsi="Times New Roman" w:cs="Times New Roman"/>
          <w:kern w:val="2"/>
          <w:lang w:val="mn-MN"/>
        </w:rPr>
        <w:t xml:space="preserve">Долоо: Хавсралт материал </w:t>
      </w:r>
    </w:p>
    <w:p w14:paraId="4965440B" w14:textId="77777777" w:rsidR="008216C2" w:rsidRPr="00241377" w:rsidRDefault="008216C2" w:rsidP="008216C2">
      <w:pPr>
        <w:numPr>
          <w:ilvl w:val="0"/>
          <w:numId w:val="17"/>
        </w:numPr>
        <w:shd w:val="clear" w:color="auto" w:fill="FFFFFF"/>
        <w:spacing w:after="0" w:line="240" w:lineRule="auto"/>
        <w:jc w:val="both"/>
        <w:textAlignment w:val="baseline"/>
        <w:rPr>
          <w:rFonts w:ascii="Times New Roman" w:eastAsia="Times New Roman" w:hAnsi="Times New Roman" w:cs="Times New Roman"/>
          <w:lang w:val="mn-MN"/>
        </w:rPr>
      </w:pPr>
      <w:r w:rsidRPr="00241377">
        <w:rPr>
          <w:rFonts w:ascii="Times New Roman" w:eastAsia="Times New Roman" w:hAnsi="Times New Roman" w:cs="Times New Roman"/>
          <w:lang w:val="mn-MN"/>
        </w:rPr>
        <w:t>Ажил гүйцэтгэх хүсэлт бүхий албан бичиг</w:t>
      </w:r>
    </w:p>
    <w:p w14:paraId="4CF0241A" w14:textId="1D0D2546" w:rsidR="008216C2" w:rsidRPr="00241377" w:rsidRDefault="008216C2" w:rsidP="008216C2">
      <w:pPr>
        <w:numPr>
          <w:ilvl w:val="0"/>
          <w:numId w:val="17"/>
        </w:numPr>
        <w:shd w:val="clear" w:color="auto" w:fill="FFFFFF"/>
        <w:spacing w:after="0" w:line="240" w:lineRule="auto"/>
        <w:jc w:val="both"/>
        <w:textAlignment w:val="baseline"/>
        <w:rPr>
          <w:rFonts w:ascii="Times New Roman" w:eastAsia="Times New Roman" w:hAnsi="Times New Roman" w:cs="Times New Roman"/>
          <w:lang w:val="mn-MN"/>
        </w:rPr>
      </w:pPr>
      <w:r w:rsidRPr="00241377">
        <w:rPr>
          <w:rFonts w:ascii="Times New Roman" w:eastAsia="Times New Roman" w:hAnsi="Times New Roman" w:cs="Times New Roman"/>
          <w:lang w:val="mn-MN"/>
        </w:rPr>
        <w:t xml:space="preserve">Байгууллагын танилцуулга </w:t>
      </w:r>
    </w:p>
    <w:p w14:paraId="33A5DC94" w14:textId="77777777" w:rsidR="008216C2" w:rsidRPr="00241377" w:rsidRDefault="008216C2" w:rsidP="008216C2">
      <w:pPr>
        <w:numPr>
          <w:ilvl w:val="0"/>
          <w:numId w:val="17"/>
        </w:numPr>
        <w:shd w:val="clear" w:color="auto" w:fill="FFFFFF"/>
        <w:spacing w:after="0" w:line="240" w:lineRule="auto"/>
        <w:jc w:val="both"/>
        <w:textAlignment w:val="baseline"/>
        <w:rPr>
          <w:rFonts w:ascii="Times New Roman" w:eastAsia="Times New Roman" w:hAnsi="Times New Roman" w:cs="Times New Roman"/>
          <w:lang w:val="mn-MN"/>
        </w:rPr>
      </w:pPr>
      <w:r w:rsidRPr="00241377">
        <w:rPr>
          <w:rFonts w:ascii="Times New Roman" w:hAnsi="Times New Roman" w:cs="Times New Roman"/>
          <w:lang w:val="mn-MN"/>
        </w:rPr>
        <w:t>Байгууллагын улсын бүртгэлийн гэрчилгээний хуулбар</w:t>
      </w:r>
    </w:p>
    <w:p w14:paraId="7D0BD927" w14:textId="77777777" w:rsidR="008216C2" w:rsidRPr="00241377" w:rsidRDefault="008216C2" w:rsidP="008216C2">
      <w:pPr>
        <w:numPr>
          <w:ilvl w:val="0"/>
          <w:numId w:val="17"/>
        </w:numPr>
        <w:shd w:val="clear" w:color="auto" w:fill="FFFFFF"/>
        <w:spacing w:after="0" w:line="240" w:lineRule="auto"/>
        <w:jc w:val="both"/>
        <w:textAlignment w:val="baseline"/>
        <w:rPr>
          <w:rFonts w:ascii="Times New Roman" w:eastAsia="Times New Roman" w:hAnsi="Times New Roman" w:cs="Times New Roman"/>
          <w:lang w:val="mn-MN"/>
        </w:rPr>
      </w:pPr>
      <w:r w:rsidRPr="00241377">
        <w:rPr>
          <w:rFonts w:ascii="Times New Roman" w:eastAsia="Times New Roman" w:hAnsi="Times New Roman" w:cs="Times New Roman"/>
          <w:lang w:val="mn-MN"/>
        </w:rPr>
        <w:t xml:space="preserve">Сургалтын хөтөлбөр боловсруулах сонгон шалгаруулалтад оролцох саналын маягт </w:t>
      </w:r>
    </w:p>
    <w:p w14:paraId="4A96A0A2" w14:textId="5600F35B" w:rsidR="008216C2" w:rsidRPr="00241377" w:rsidRDefault="008216C2" w:rsidP="008216C2">
      <w:pPr>
        <w:numPr>
          <w:ilvl w:val="0"/>
          <w:numId w:val="17"/>
        </w:numPr>
        <w:shd w:val="clear" w:color="auto" w:fill="FFFFFF"/>
        <w:spacing w:after="0" w:line="240" w:lineRule="auto"/>
        <w:jc w:val="both"/>
        <w:textAlignment w:val="baseline"/>
        <w:rPr>
          <w:rFonts w:ascii="Times New Roman" w:eastAsia="Times New Roman" w:hAnsi="Times New Roman" w:cs="Times New Roman"/>
          <w:lang w:val="mn-MN"/>
        </w:rPr>
      </w:pPr>
      <w:r w:rsidRPr="00241377">
        <w:rPr>
          <w:rFonts w:ascii="Times New Roman" w:eastAsia="Times New Roman" w:hAnsi="Times New Roman" w:cs="Times New Roman"/>
          <w:lang w:val="mn-MN"/>
        </w:rPr>
        <w:t>Багийн гишүүдийн  анкет, ажлын туршлагыг илэрхийлсэн мэдээлэл (CV)</w:t>
      </w:r>
    </w:p>
    <w:p w14:paraId="0F9D3D3F" w14:textId="77777777" w:rsidR="008216C2" w:rsidRPr="00241377" w:rsidRDefault="008216C2" w:rsidP="008216C2">
      <w:pPr>
        <w:numPr>
          <w:ilvl w:val="0"/>
          <w:numId w:val="17"/>
        </w:numPr>
        <w:shd w:val="clear" w:color="auto" w:fill="FFFFFF"/>
        <w:spacing w:after="0" w:line="240" w:lineRule="auto"/>
        <w:textAlignment w:val="baseline"/>
        <w:rPr>
          <w:rFonts w:ascii="Times New Roman" w:eastAsia="Times New Roman" w:hAnsi="Times New Roman" w:cs="Times New Roman"/>
          <w:color w:val="000000"/>
          <w:lang w:val="mn-MN"/>
        </w:rPr>
      </w:pPr>
      <w:r w:rsidRPr="00241377">
        <w:rPr>
          <w:rFonts w:ascii="Times New Roman" w:eastAsia="Times New Roman" w:hAnsi="Times New Roman" w:cs="Times New Roman"/>
          <w:lang w:val="mn-MN"/>
        </w:rPr>
        <w:t>Үнийн санал /төсвийн дэлгэрэнгүй/</w:t>
      </w:r>
    </w:p>
    <w:p w14:paraId="5CCC8D0F" w14:textId="77777777" w:rsidR="00242DD3" w:rsidRPr="00241377" w:rsidRDefault="00242DD3" w:rsidP="00563E95">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p w14:paraId="112837F7" w14:textId="77777777" w:rsidR="00563E95" w:rsidRPr="00241377" w:rsidRDefault="00563E95" w:rsidP="00563E95">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p w14:paraId="0FC0D50E" w14:textId="269293A2" w:rsidR="0087776D" w:rsidRPr="00241377" w:rsidRDefault="0087776D" w:rsidP="00242DD3">
      <w:pPr>
        <w:spacing w:before="100" w:beforeAutospacing="1" w:after="100" w:afterAutospacing="1" w:line="240" w:lineRule="auto"/>
        <w:jc w:val="both"/>
        <w:rPr>
          <w:rFonts w:ascii="Times New Roman" w:eastAsia="Times New Roman" w:hAnsi="Times New Roman" w:cs="Times New Roman"/>
          <w:color w:val="000000" w:themeColor="text1"/>
          <w:lang w:val="mn-MN"/>
          <w14:ligatures w14:val="none"/>
        </w:rPr>
      </w:pPr>
    </w:p>
    <w:sectPr w:rsidR="0087776D" w:rsidRPr="00241377" w:rsidSect="00437A57">
      <w:pgSz w:w="12240" w:h="15840"/>
      <w:pgMar w:top="900" w:right="1440" w:bottom="99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68A"/>
    <w:multiLevelType w:val="hybridMultilevel"/>
    <w:tmpl w:val="6A6881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4654762"/>
    <w:multiLevelType w:val="hybridMultilevel"/>
    <w:tmpl w:val="A3C2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017CD"/>
    <w:multiLevelType w:val="hybridMultilevel"/>
    <w:tmpl w:val="B5D0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E3128"/>
    <w:multiLevelType w:val="hybridMultilevel"/>
    <w:tmpl w:val="EB1E7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B4B86"/>
    <w:multiLevelType w:val="multilevel"/>
    <w:tmpl w:val="95EC094E"/>
    <w:lvl w:ilvl="0">
      <w:start w:val="1"/>
      <w:numFmt w:val="decimal"/>
      <w:lvlText w:val="%1."/>
      <w:lvlJc w:val="left"/>
      <w:pPr>
        <w:ind w:left="720" w:hanging="360"/>
      </w:pPr>
      <w:rPr>
        <w:rFonts w:hint="default"/>
        <w:b w:val="0"/>
        <w:bCs w:val="0"/>
        <w:sz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0D17ABB"/>
    <w:multiLevelType w:val="hybridMultilevel"/>
    <w:tmpl w:val="285EF810"/>
    <w:lvl w:ilvl="0" w:tplc="69240B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F4C4A"/>
    <w:multiLevelType w:val="hybridMultilevel"/>
    <w:tmpl w:val="E56CFAB2"/>
    <w:lvl w:ilvl="0" w:tplc="79F2A21E">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7E453B"/>
    <w:multiLevelType w:val="hybridMultilevel"/>
    <w:tmpl w:val="6CA0D27E"/>
    <w:lvl w:ilvl="0" w:tplc="CBE48F1A">
      <w:start w:val="1"/>
      <w:numFmt w:val="decimal"/>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2724A0"/>
    <w:multiLevelType w:val="hybridMultilevel"/>
    <w:tmpl w:val="EE38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9B24C6"/>
    <w:multiLevelType w:val="hybridMultilevel"/>
    <w:tmpl w:val="A7E8193C"/>
    <w:lvl w:ilvl="0" w:tplc="2834A8BC">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E4A0BB1"/>
    <w:multiLevelType w:val="hybridMultilevel"/>
    <w:tmpl w:val="79285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F832DD"/>
    <w:multiLevelType w:val="hybridMultilevel"/>
    <w:tmpl w:val="0300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6475EC"/>
    <w:multiLevelType w:val="hybridMultilevel"/>
    <w:tmpl w:val="6A688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BE51DF"/>
    <w:multiLevelType w:val="hybridMultilevel"/>
    <w:tmpl w:val="ADE240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D64340"/>
    <w:multiLevelType w:val="hybridMultilevel"/>
    <w:tmpl w:val="5CE673BE"/>
    <w:lvl w:ilvl="0" w:tplc="30A230CA">
      <w:start w:val="1"/>
      <w:numFmt w:val="lowerLetter"/>
      <w:lvlText w:val="%1."/>
      <w:lvlJc w:val="left"/>
      <w:pPr>
        <w:ind w:left="720" w:hanging="360"/>
      </w:pPr>
      <w:rPr>
        <w:b w:val="0"/>
        <w:bCs w:val="0"/>
      </w:rPr>
    </w:lvl>
    <w:lvl w:ilvl="1" w:tplc="BB10CCE4">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A4596"/>
    <w:multiLevelType w:val="hybridMultilevel"/>
    <w:tmpl w:val="8258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01802"/>
    <w:multiLevelType w:val="hybridMultilevel"/>
    <w:tmpl w:val="8C5C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3"/>
  </w:num>
  <w:num w:numId="4">
    <w:abstractNumId w:val="16"/>
  </w:num>
  <w:num w:numId="5">
    <w:abstractNumId w:val="10"/>
  </w:num>
  <w:num w:numId="6">
    <w:abstractNumId w:val="13"/>
  </w:num>
  <w:num w:numId="7">
    <w:abstractNumId w:val="12"/>
  </w:num>
  <w:num w:numId="8">
    <w:abstractNumId w:val="1"/>
  </w:num>
  <w:num w:numId="9">
    <w:abstractNumId w:val="5"/>
  </w:num>
  <w:num w:numId="10">
    <w:abstractNumId w:val="4"/>
  </w:num>
  <w:num w:numId="11">
    <w:abstractNumId w:val="14"/>
  </w:num>
  <w:num w:numId="12">
    <w:abstractNumId w:val="11"/>
  </w:num>
  <w:num w:numId="13">
    <w:abstractNumId w:val="7"/>
  </w:num>
  <w:num w:numId="14">
    <w:abstractNumId w:val="2"/>
  </w:num>
  <w:num w:numId="15">
    <w:abstractNumId w:val="6"/>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065C6"/>
    <w:rsid w:val="00005BBF"/>
    <w:rsid w:val="000061A9"/>
    <w:rsid w:val="00007FA4"/>
    <w:rsid w:val="00013736"/>
    <w:rsid w:val="000140B2"/>
    <w:rsid w:val="00024A2F"/>
    <w:rsid w:val="00026034"/>
    <w:rsid w:val="000300BA"/>
    <w:rsid w:val="00030F46"/>
    <w:rsid w:val="00033441"/>
    <w:rsid w:val="0004161D"/>
    <w:rsid w:val="00043162"/>
    <w:rsid w:val="0004684A"/>
    <w:rsid w:val="0005131B"/>
    <w:rsid w:val="00051B9B"/>
    <w:rsid w:val="00055E3A"/>
    <w:rsid w:val="00061617"/>
    <w:rsid w:val="00061782"/>
    <w:rsid w:val="00063AA7"/>
    <w:rsid w:val="000678F5"/>
    <w:rsid w:val="00070A92"/>
    <w:rsid w:val="00073C1B"/>
    <w:rsid w:val="00073DEF"/>
    <w:rsid w:val="000765C5"/>
    <w:rsid w:val="00085097"/>
    <w:rsid w:val="00095B18"/>
    <w:rsid w:val="000B174D"/>
    <w:rsid w:val="000B6869"/>
    <w:rsid w:val="000C3792"/>
    <w:rsid w:val="000D0026"/>
    <w:rsid w:val="000E2DD1"/>
    <w:rsid w:val="000F38E7"/>
    <w:rsid w:val="000F7CC8"/>
    <w:rsid w:val="00100FC9"/>
    <w:rsid w:val="00103B0C"/>
    <w:rsid w:val="00104927"/>
    <w:rsid w:val="00106350"/>
    <w:rsid w:val="00112594"/>
    <w:rsid w:val="0011388B"/>
    <w:rsid w:val="00113D7F"/>
    <w:rsid w:val="00114BB7"/>
    <w:rsid w:val="001246F2"/>
    <w:rsid w:val="00125FD2"/>
    <w:rsid w:val="00133CC0"/>
    <w:rsid w:val="001422B3"/>
    <w:rsid w:val="0014468D"/>
    <w:rsid w:val="00146EA8"/>
    <w:rsid w:val="0015337D"/>
    <w:rsid w:val="001537E0"/>
    <w:rsid w:val="001566E6"/>
    <w:rsid w:val="0015696C"/>
    <w:rsid w:val="001646D7"/>
    <w:rsid w:val="0017519E"/>
    <w:rsid w:val="00182B43"/>
    <w:rsid w:val="00190B1A"/>
    <w:rsid w:val="001A3A73"/>
    <w:rsid w:val="001A681C"/>
    <w:rsid w:val="001B0F8B"/>
    <w:rsid w:val="001B1B1C"/>
    <w:rsid w:val="001B4919"/>
    <w:rsid w:val="001B6255"/>
    <w:rsid w:val="001C0150"/>
    <w:rsid w:val="001C3BF6"/>
    <w:rsid w:val="001C7B5D"/>
    <w:rsid w:val="001D4D93"/>
    <w:rsid w:val="001D70FB"/>
    <w:rsid w:val="001E265D"/>
    <w:rsid w:val="001E43BF"/>
    <w:rsid w:val="001F0A31"/>
    <w:rsid w:val="001F4483"/>
    <w:rsid w:val="001F6F4D"/>
    <w:rsid w:val="00210072"/>
    <w:rsid w:val="00211846"/>
    <w:rsid w:val="00217080"/>
    <w:rsid w:val="00217BC3"/>
    <w:rsid w:val="00232FBE"/>
    <w:rsid w:val="0023487E"/>
    <w:rsid w:val="00241377"/>
    <w:rsid w:val="00242DD3"/>
    <w:rsid w:val="0025460E"/>
    <w:rsid w:val="00262AA2"/>
    <w:rsid w:val="00265E48"/>
    <w:rsid w:val="002676A6"/>
    <w:rsid w:val="00272675"/>
    <w:rsid w:val="00275CC5"/>
    <w:rsid w:val="00276053"/>
    <w:rsid w:val="002763EA"/>
    <w:rsid w:val="00280C24"/>
    <w:rsid w:val="00282F8B"/>
    <w:rsid w:val="00287B22"/>
    <w:rsid w:val="00291276"/>
    <w:rsid w:val="00294BA2"/>
    <w:rsid w:val="002A2167"/>
    <w:rsid w:val="002B6739"/>
    <w:rsid w:val="002B6BC2"/>
    <w:rsid w:val="002B7209"/>
    <w:rsid w:val="002B79B3"/>
    <w:rsid w:val="002C0533"/>
    <w:rsid w:val="002C5E1B"/>
    <w:rsid w:val="002E389D"/>
    <w:rsid w:val="002F2CA4"/>
    <w:rsid w:val="002F60B5"/>
    <w:rsid w:val="00301295"/>
    <w:rsid w:val="003078CB"/>
    <w:rsid w:val="003105B6"/>
    <w:rsid w:val="00315A73"/>
    <w:rsid w:val="00316DD6"/>
    <w:rsid w:val="003204D4"/>
    <w:rsid w:val="00325740"/>
    <w:rsid w:val="00326021"/>
    <w:rsid w:val="003370A0"/>
    <w:rsid w:val="00341CFB"/>
    <w:rsid w:val="00343FD1"/>
    <w:rsid w:val="00344ADD"/>
    <w:rsid w:val="00345DD9"/>
    <w:rsid w:val="0035770F"/>
    <w:rsid w:val="00357E8A"/>
    <w:rsid w:val="00366E58"/>
    <w:rsid w:val="0037017B"/>
    <w:rsid w:val="003705F1"/>
    <w:rsid w:val="0038653C"/>
    <w:rsid w:val="00392161"/>
    <w:rsid w:val="003932D4"/>
    <w:rsid w:val="00396737"/>
    <w:rsid w:val="003975F5"/>
    <w:rsid w:val="003B49B8"/>
    <w:rsid w:val="003B67D1"/>
    <w:rsid w:val="003C066F"/>
    <w:rsid w:val="003C5C5A"/>
    <w:rsid w:val="003C6832"/>
    <w:rsid w:val="003C6C75"/>
    <w:rsid w:val="003D2CA0"/>
    <w:rsid w:val="003D4E83"/>
    <w:rsid w:val="003E0BE2"/>
    <w:rsid w:val="003E44C1"/>
    <w:rsid w:val="003F7712"/>
    <w:rsid w:val="004019E9"/>
    <w:rsid w:val="00402630"/>
    <w:rsid w:val="00413577"/>
    <w:rsid w:val="00427256"/>
    <w:rsid w:val="0043039D"/>
    <w:rsid w:val="004312CE"/>
    <w:rsid w:val="00432807"/>
    <w:rsid w:val="00437A57"/>
    <w:rsid w:val="004412C2"/>
    <w:rsid w:val="0044368B"/>
    <w:rsid w:val="0044415D"/>
    <w:rsid w:val="004501A9"/>
    <w:rsid w:val="00457195"/>
    <w:rsid w:val="00460DC2"/>
    <w:rsid w:val="0046116A"/>
    <w:rsid w:val="004623F5"/>
    <w:rsid w:val="0046527F"/>
    <w:rsid w:val="00475032"/>
    <w:rsid w:val="00476541"/>
    <w:rsid w:val="004901E4"/>
    <w:rsid w:val="004A08A1"/>
    <w:rsid w:val="004A1BD1"/>
    <w:rsid w:val="004A639A"/>
    <w:rsid w:val="004B3A76"/>
    <w:rsid w:val="004B4983"/>
    <w:rsid w:val="004B4D0D"/>
    <w:rsid w:val="004B72DC"/>
    <w:rsid w:val="004C2D54"/>
    <w:rsid w:val="004C45E1"/>
    <w:rsid w:val="004C67CC"/>
    <w:rsid w:val="004C7D87"/>
    <w:rsid w:val="004D12F0"/>
    <w:rsid w:val="004D4D00"/>
    <w:rsid w:val="004D5278"/>
    <w:rsid w:val="004F2CE4"/>
    <w:rsid w:val="004F3014"/>
    <w:rsid w:val="004F5385"/>
    <w:rsid w:val="00501D52"/>
    <w:rsid w:val="00503975"/>
    <w:rsid w:val="0050548F"/>
    <w:rsid w:val="005201FD"/>
    <w:rsid w:val="00524427"/>
    <w:rsid w:val="00527D78"/>
    <w:rsid w:val="0053097D"/>
    <w:rsid w:val="00531C11"/>
    <w:rsid w:val="0053318D"/>
    <w:rsid w:val="00543417"/>
    <w:rsid w:val="00543705"/>
    <w:rsid w:val="005448B7"/>
    <w:rsid w:val="005453AB"/>
    <w:rsid w:val="005476CC"/>
    <w:rsid w:val="00553F01"/>
    <w:rsid w:val="0055568E"/>
    <w:rsid w:val="00555D35"/>
    <w:rsid w:val="00563778"/>
    <w:rsid w:val="00563E95"/>
    <w:rsid w:val="00567E8E"/>
    <w:rsid w:val="00575CA3"/>
    <w:rsid w:val="00583E34"/>
    <w:rsid w:val="00585E22"/>
    <w:rsid w:val="00593B89"/>
    <w:rsid w:val="0059759C"/>
    <w:rsid w:val="005A0E74"/>
    <w:rsid w:val="005B24B8"/>
    <w:rsid w:val="005C339B"/>
    <w:rsid w:val="005C6C92"/>
    <w:rsid w:val="005F5B51"/>
    <w:rsid w:val="005F653B"/>
    <w:rsid w:val="005F69F6"/>
    <w:rsid w:val="005F7F6A"/>
    <w:rsid w:val="005F7FEA"/>
    <w:rsid w:val="0060012B"/>
    <w:rsid w:val="00601A0D"/>
    <w:rsid w:val="00601B34"/>
    <w:rsid w:val="00602878"/>
    <w:rsid w:val="00605F60"/>
    <w:rsid w:val="00606336"/>
    <w:rsid w:val="00630142"/>
    <w:rsid w:val="006365AC"/>
    <w:rsid w:val="00645598"/>
    <w:rsid w:val="00656603"/>
    <w:rsid w:val="00657DA1"/>
    <w:rsid w:val="006608DE"/>
    <w:rsid w:val="00660AA3"/>
    <w:rsid w:val="00661C87"/>
    <w:rsid w:val="00667FB2"/>
    <w:rsid w:val="006773C4"/>
    <w:rsid w:val="0068525A"/>
    <w:rsid w:val="006913B8"/>
    <w:rsid w:val="00691560"/>
    <w:rsid w:val="006921B5"/>
    <w:rsid w:val="006953E6"/>
    <w:rsid w:val="006A33F5"/>
    <w:rsid w:val="006B4684"/>
    <w:rsid w:val="006C0028"/>
    <w:rsid w:val="006C1538"/>
    <w:rsid w:val="006C21E3"/>
    <w:rsid w:val="006C23A2"/>
    <w:rsid w:val="006C3573"/>
    <w:rsid w:val="006C37E1"/>
    <w:rsid w:val="006C4F5D"/>
    <w:rsid w:val="006D5827"/>
    <w:rsid w:val="006E17D5"/>
    <w:rsid w:val="006E1E33"/>
    <w:rsid w:val="006E1EE1"/>
    <w:rsid w:val="006E67F7"/>
    <w:rsid w:val="006F37DD"/>
    <w:rsid w:val="006F4828"/>
    <w:rsid w:val="007203D2"/>
    <w:rsid w:val="0072093A"/>
    <w:rsid w:val="00722755"/>
    <w:rsid w:val="00723FC4"/>
    <w:rsid w:val="007320A6"/>
    <w:rsid w:val="00732161"/>
    <w:rsid w:val="00732EAE"/>
    <w:rsid w:val="00734579"/>
    <w:rsid w:val="0073567A"/>
    <w:rsid w:val="007432A6"/>
    <w:rsid w:val="00750A3C"/>
    <w:rsid w:val="007518B9"/>
    <w:rsid w:val="00755694"/>
    <w:rsid w:val="007571B4"/>
    <w:rsid w:val="007573AF"/>
    <w:rsid w:val="007622E5"/>
    <w:rsid w:val="00762371"/>
    <w:rsid w:val="007647E1"/>
    <w:rsid w:val="007650F5"/>
    <w:rsid w:val="00770183"/>
    <w:rsid w:val="00774B25"/>
    <w:rsid w:val="00791B19"/>
    <w:rsid w:val="00792293"/>
    <w:rsid w:val="00797423"/>
    <w:rsid w:val="007A7C0F"/>
    <w:rsid w:val="007B2668"/>
    <w:rsid w:val="007C21FC"/>
    <w:rsid w:val="007C3CF5"/>
    <w:rsid w:val="007C754A"/>
    <w:rsid w:val="007D15EC"/>
    <w:rsid w:val="007D1D2F"/>
    <w:rsid w:val="007D2DF5"/>
    <w:rsid w:val="007D6330"/>
    <w:rsid w:val="007E2AAC"/>
    <w:rsid w:val="007E3040"/>
    <w:rsid w:val="007E32EF"/>
    <w:rsid w:val="007E39D5"/>
    <w:rsid w:val="007E7A6B"/>
    <w:rsid w:val="007F13EE"/>
    <w:rsid w:val="007F2A1A"/>
    <w:rsid w:val="007F3295"/>
    <w:rsid w:val="007F3D91"/>
    <w:rsid w:val="007F4F4F"/>
    <w:rsid w:val="007F725D"/>
    <w:rsid w:val="0080315F"/>
    <w:rsid w:val="008065C6"/>
    <w:rsid w:val="00811449"/>
    <w:rsid w:val="008216C2"/>
    <w:rsid w:val="00823857"/>
    <w:rsid w:val="00825E1B"/>
    <w:rsid w:val="00830ACB"/>
    <w:rsid w:val="00835D9A"/>
    <w:rsid w:val="00835E2C"/>
    <w:rsid w:val="00836A99"/>
    <w:rsid w:val="00840D21"/>
    <w:rsid w:val="00842FF2"/>
    <w:rsid w:val="00845866"/>
    <w:rsid w:val="008509E9"/>
    <w:rsid w:val="0085140F"/>
    <w:rsid w:val="0085206C"/>
    <w:rsid w:val="00855070"/>
    <w:rsid w:val="008723E8"/>
    <w:rsid w:val="0087382D"/>
    <w:rsid w:val="00874396"/>
    <w:rsid w:val="0087776D"/>
    <w:rsid w:val="008804A7"/>
    <w:rsid w:val="00885D2D"/>
    <w:rsid w:val="008907DC"/>
    <w:rsid w:val="00892A3D"/>
    <w:rsid w:val="0089357F"/>
    <w:rsid w:val="0089766C"/>
    <w:rsid w:val="008C28A9"/>
    <w:rsid w:val="008C4B98"/>
    <w:rsid w:val="008C7B2B"/>
    <w:rsid w:val="008D4E9F"/>
    <w:rsid w:val="008D4F81"/>
    <w:rsid w:val="008D64DF"/>
    <w:rsid w:val="008F10F5"/>
    <w:rsid w:val="008F2CC1"/>
    <w:rsid w:val="009006F5"/>
    <w:rsid w:val="00906DB8"/>
    <w:rsid w:val="00917F81"/>
    <w:rsid w:val="00920414"/>
    <w:rsid w:val="0093116F"/>
    <w:rsid w:val="0093333B"/>
    <w:rsid w:val="00934CA4"/>
    <w:rsid w:val="009363CA"/>
    <w:rsid w:val="00937985"/>
    <w:rsid w:val="00946A7E"/>
    <w:rsid w:val="009541ED"/>
    <w:rsid w:val="00955907"/>
    <w:rsid w:val="0096144E"/>
    <w:rsid w:val="009661EC"/>
    <w:rsid w:val="00972C6E"/>
    <w:rsid w:val="0098442F"/>
    <w:rsid w:val="00986342"/>
    <w:rsid w:val="009879B3"/>
    <w:rsid w:val="00994B90"/>
    <w:rsid w:val="009A1848"/>
    <w:rsid w:val="009A1EAA"/>
    <w:rsid w:val="009A39AA"/>
    <w:rsid w:val="009B106C"/>
    <w:rsid w:val="009B74C7"/>
    <w:rsid w:val="009C0A05"/>
    <w:rsid w:val="009C39BC"/>
    <w:rsid w:val="009D2688"/>
    <w:rsid w:val="009D387B"/>
    <w:rsid w:val="009D3D43"/>
    <w:rsid w:val="009D7A2B"/>
    <w:rsid w:val="009E05EA"/>
    <w:rsid w:val="009E060F"/>
    <w:rsid w:val="009E750C"/>
    <w:rsid w:val="009E7B65"/>
    <w:rsid w:val="009F070C"/>
    <w:rsid w:val="009F0D43"/>
    <w:rsid w:val="009F631E"/>
    <w:rsid w:val="00A0390B"/>
    <w:rsid w:val="00A10548"/>
    <w:rsid w:val="00A12783"/>
    <w:rsid w:val="00A25005"/>
    <w:rsid w:val="00A2679E"/>
    <w:rsid w:val="00A326CA"/>
    <w:rsid w:val="00A37CB6"/>
    <w:rsid w:val="00A37CB9"/>
    <w:rsid w:val="00A64842"/>
    <w:rsid w:val="00A65D72"/>
    <w:rsid w:val="00A75C03"/>
    <w:rsid w:val="00A81CA0"/>
    <w:rsid w:val="00A84EAA"/>
    <w:rsid w:val="00A92B71"/>
    <w:rsid w:val="00AA07E6"/>
    <w:rsid w:val="00AA0C0B"/>
    <w:rsid w:val="00AA0CD2"/>
    <w:rsid w:val="00AA27A0"/>
    <w:rsid w:val="00AA3ACC"/>
    <w:rsid w:val="00AA6435"/>
    <w:rsid w:val="00AB1B8E"/>
    <w:rsid w:val="00AB34E3"/>
    <w:rsid w:val="00AC17F1"/>
    <w:rsid w:val="00AC2AA6"/>
    <w:rsid w:val="00AC36CB"/>
    <w:rsid w:val="00AD0522"/>
    <w:rsid w:val="00AE4660"/>
    <w:rsid w:val="00AF7F4D"/>
    <w:rsid w:val="00B10F08"/>
    <w:rsid w:val="00B15100"/>
    <w:rsid w:val="00B16A92"/>
    <w:rsid w:val="00B274D9"/>
    <w:rsid w:val="00B33C5C"/>
    <w:rsid w:val="00B44ADE"/>
    <w:rsid w:val="00B45E69"/>
    <w:rsid w:val="00B52831"/>
    <w:rsid w:val="00B53926"/>
    <w:rsid w:val="00B55840"/>
    <w:rsid w:val="00B5765F"/>
    <w:rsid w:val="00B61751"/>
    <w:rsid w:val="00B66719"/>
    <w:rsid w:val="00B717CD"/>
    <w:rsid w:val="00B72F5D"/>
    <w:rsid w:val="00B7611C"/>
    <w:rsid w:val="00B776D1"/>
    <w:rsid w:val="00B82386"/>
    <w:rsid w:val="00B84886"/>
    <w:rsid w:val="00B8774A"/>
    <w:rsid w:val="00B962DF"/>
    <w:rsid w:val="00BA38BF"/>
    <w:rsid w:val="00BA3A67"/>
    <w:rsid w:val="00BA63CE"/>
    <w:rsid w:val="00BA66DD"/>
    <w:rsid w:val="00BB1513"/>
    <w:rsid w:val="00BB1943"/>
    <w:rsid w:val="00BB3641"/>
    <w:rsid w:val="00BC29A6"/>
    <w:rsid w:val="00BC37FF"/>
    <w:rsid w:val="00BC72BA"/>
    <w:rsid w:val="00BC7B9E"/>
    <w:rsid w:val="00BD02DB"/>
    <w:rsid w:val="00BD37C4"/>
    <w:rsid w:val="00BE26CB"/>
    <w:rsid w:val="00BF0E33"/>
    <w:rsid w:val="00C03EE4"/>
    <w:rsid w:val="00C11150"/>
    <w:rsid w:val="00C138BD"/>
    <w:rsid w:val="00C13DEF"/>
    <w:rsid w:val="00C15C35"/>
    <w:rsid w:val="00C16E44"/>
    <w:rsid w:val="00C25FF3"/>
    <w:rsid w:val="00C306CB"/>
    <w:rsid w:val="00C32395"/>
    <w:rsid w:val="00C3520D"/>
    <w:rsid w:val="00C36774"/>
    <w:rsid w:val="00C42136"/>
    <w:rsid w:val="00C431CA"/>
    <w:rsid w:val="00C433CB"/>
    <w:rsid w:val="00C4392F"/>
    <w:rsid w:val="00C502A0"/>
    <w:rsid w:val="00C545C0"/>
    <w:rsid w:val="00C60213"/>
    <w:rsid w:val="00C70791"/>
    <w:rsid w:val="00C76860"/>
    <w:rsid w:val="00C7782D"/>
    <w:rsid w:val="00C8577F"/>
    <w:rsid w:val="00C86002"/>
    <w:rsid w:val="00C87587"/>
    <w:rsid w:val="00C90E6D"/>
    <w:rsid w:val="00C93D57"/>
    <w:rsid w:val="00C95355"/>
    <w:rsid w:val="00C95CB7"/>
    <w:rsid w:val="00CA527A"/>
    <w:rsid w:val="00CB00AF"/>
    <w:rsid w:val="00CB0E11"/>
    <w:rsid w:val="00CB5222"/>
    <w:rsid w:val="00CB578C"/>
    <w:rsid w:val="00CB6637"/>
    <w:rsid w:val="00CB6ED1"/>
    <w:rsid w:val="00CC02E1"/>
    <w:rsid w:val="00CC5C04"/>
    <w:rsid w:val="00CC63FF"/>
    <w:rsid w:val="00CC6995"/>
    <w:rsid w:val="00CC7F47"/>
    <w:rsid w:val="00CF1944"/>
    <w:rsid w:val="00CF24D1"/>
    <w:rsid w:val="00D03181"/>
    <w:rsid w:val="00D15285"/>
    <w:rsid w:val="00D22F4E"/>
    <w:rsid w:val="00D33672"/>
    <w:rsid w:val="00D34210"/>
    <w:rsid w:val="00D35BDE"/>
    <w:rsid w:val="00D37DF0"/>
    <w:rsid w:val="00D42D5A"/>
    <w:rsid w:val="00D45DC6"/>
    <w:rsid w:val="00D50356"/>
    <w:rsid w:val="00D503B8"/>
    <w:rsid w:val="00D604E3"/>
    <w:rsid w:val="00D62764"/>
    <w:rsid w:val="00D7001D"/>
    <w:rsid w:val="00D701A1"/>
    <w:rsid w:val="00D7177D"/>
    <w:rsid w:val="00D746D8"/>
    <w:rsid w:val="00D74804"/>
    <w:rsid w:val="00D76F95"/>
    <w:rsid w:val="00D82727"/>
    <w:rsid w:val="00D870CB"/>
    <w:rsid w:val="00DA7806"/>
    <w:rsid w:val="00DB16E0"/>
    <w:rsid w:val="00DB5B12"/>
    <w:rsid w:val="00DB6E3A"/>
    <w:rsid w:val="00DB700B"/>
    <w:rsid w:val="00DC03F6"/>
    <w:rsid w:val="00DC3BD4"/>
    <w:rsid w:val="00DC7E5A"/>
    <w:rsid w:val="00DE01A5"/>
    <w:rsid w:val="00DE1819"/>
    <w:rsid w:val="00DE488A"/>
    <w:rsid w:val="00DE5992"/>
    <w:rsid w:val="00DE5F28"/>
    <w:rsid w:val="00DE7D38"/>
    <w:rsid w:val="00DF2095"/>
    <w:rsid w:val="00DF58DC"/>
    <w:rsid w:val="00E014D3"/>
    <w:rsid w:val="00E058DD"/>
    <w:rsid w:val="00E17EC7"/>
    <w:rsid w:val="00E2222F"/>
    <w:rsid w:val="00E23B61"/>
    <w:rsid w:val="00E25945"/>
    <w:rsid w:val="00E30531"/>
    <w:rsid w:val="00E337A1"/>
    <w:rsid w:val="00E40EB7"/>
    <w:rsid w:val="00E541BC"/>
    <w:rsid w:val="00E559FA"/>
    <w:rsid w:val="00E56F9A"/>
    <w:rsid w:val="00E66E90"/>
    <w:rsid w:val="00E727FF"/>
    <w:rsid w:val="00E755A4"/>
    <w:rsid w:val="00E801DF"/>
    <w:rsid w:val="00E81AB5"/>
    <w:rsid w:val="00E93431"/>
    <w:rsid w:val="00E95A40"/>
    <w:rsid w:val="00E974C4"/>
    <w:rsid w:val="00EA2034"/>
    <w:rsid w:val="00EB2866"/>
    <w:rsid w:val="00EB60C1"/>
    <w:rsid w:val="00EB7179"/>
    <w:rsid w:val="00EB7E09"/>
    <w:rsid w:val="00EC1C3A"/>
    <w:rsid w:val="00EC3DAE"/>
    <w:rsid w:val="00EC3F77"/>
    <w:rsid w:val="00EC74CA"/>
    <w:rsid w:val="00ED340A"/>
    <w:rsid w:val="00EE41B0"/>
    <w:rsid w:val="00EF66D6"/>
    <w:rsid w:val="00EF7935"/>
    <w:rsid w:val="00F022C5"/>
    <w:rsid w:val="00F03D42"/>
    <w:rsid w:val="00F04036"/>
    <w:rsid w:val="00F11816"/>
    <w:rsid w:val="00F15DD9"/>
    <w:rsid w:val="00F170E3"/>
    <w:rsid w:val="00F252A8"/>
    <w:rsid w:val="00F31C4F"/>
    <w:rsid w:val="00F33FCD"/>
    <w:rsid w:val="00F34859"/>
    <w:rsid w:val="00F506E1"/>
    <w:rsid w:val="00F628FA"/>
    <w:rsid w:val="00F668A6"/>
    <w:rsid w:val="00F75B0C"/>
    <w:rsid w:val="00F76EE0"/>
    <w:rsid w:val="00F771B3"/>
    <w:rsid w:val="00F800B0"/>
    <w:rsid w:val="00F91962"/>
    <w:rsid w:val="00F93726"/>
    <w:rsid w:val="00FA1F31"/>
    <w:rsid w:val="00FA6758"/>
    <w:rsid w:val="00FA7AFF"/>
    <w:rsid w:val="00FB12B9"/>
    <w:rsid w:val="00FB23DF"/>
    <w:rsid w:val="00FB3031"/>
    <w:rsid w:val="00FC44B7"/>
    <w:rsid w:val="00FC4CD7"/>
    <w:rsid w:val="00FC64FA"/>
    <w:rsid w:val="00FC655C"/>
    <w:rsid w:val="00FC758A"/>
    <w:rsid w:val="00FD00EE"/>
    <w:rsid w:val="00FD09EB"/>
    <w:rsid w:val="00FD45F5"/>
    <w:rsid w:val="00FF0D51"/>
    <w:rsid w:val="00FF1209"/>
    <w:rsid w:val="00FF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792"/>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2"/>
    <w:pPr>
      <w:ind w:left="720"/>
      <w:contextualSpacing/>
    </w:pPr>
  </w:style>
  <w:style w:type="table" w:styleId="TableGrid">
    <w:name w:val="Table Grid"/>
    <w:basedOn w:val="TableNormal"/>
    <w:uiPriority w:val="59"/>
    <w:rsid w:val="0047503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774B25"/>
  </w:style>
  <w:style w:type="paragraph" w:styleId="NormalWeb">
    <w:name w:val="Normal (Web)"/>
    <w:basedOn w:val="Normal"/>
    <w:uiPriority w:val="99"/>
    <w:semiHidden/>
    <w:unhideWhenUsed/>
    <w:rsid w:val="001B0F8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8216C2"/>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2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216C2"/>
    <w:pPr>
      <w:spacing w:after="0" w:line="240" w:lineRule="auto"/>
    </w:pPr>
    <w:rPr>
      <w:rFonts w:eastAsiaTheme="minorEastAsia"/>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216C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377"/>
    <w:rPr>
      <w:rFonts w:ascii="Tahoma" w:hAnsi="Tahoma" w:cs="Tahoma"/>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n-MN" w:eastAsia="mn-M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9273">
      <w:bodyDiv w:val="1"/>
      <w:marLeft w:val="0"/>
      <w:marRight w:val="0"/>
      <w:marTop w:val="0"/>
      <w:marBottom w:val="0"/>
      <w:divBdr>
        <w:top w:val="none" w:sz="0" w:space="0" w:color="auto"/>
        <w:left w:val="none" w:sz="0" w:space="0" w:color="auto"/>
        <w:bottom w:val="none" w:sz="0" w:space="0" w:color="auto"/>
        <w:right w:val="none" w:sz="0" w:space="0" w:color="auto"/>
      </w:divBdr>
    </w:div>
    <w:div w:id="324938902">
      <w:bodyDiv w:val="1"/>
      <w:marLeft w:val="0"/>
      <w:marRight w:val="0"/>
      <w:marTop w:val="0"/>
      <w:marBottom w:val="0"/>
      <w:divBdr>
        <w:top w:val="none" w:sz="0" w:space="0" w:color="auto"/>
        <w:left w:val="none" w:sz="0" w:space="0" w:color="auto"/>
        <w:bottom w:val="none" w:sz="0" w:space="0" w:color="auto"/>
        <w:right w:val="none" w:sz="0" w:space="0" w:color="auto"/>
      </w:divBdr>
    </w:div>
    <w:div w:id="348262956">
      <w:bodyDiv w:val="1"/>
      <w:marLeft w:val="0"/>
      <w:marRight w:val="0"/>
      <w:marTop w:val="0"/>
      <w:marBottom w:val="0"/>
      <w:divBdr>
        <w:top w:val="none" w:sz="0" w:space="0" w:color="auto"/>
        <w:left w:val="none" w:sz="0" w:space="0" w:color="auto"/>
        <w:bottom w:val="none" w:sz="0" w:space="0" w:color="auto"/>
        <w:right w:val="none" w:sz="0" w:space="0" w:color="auto"/>
      </w:divBdr>
    </w:div>
    <w:div w:id="802231762">
      <w:bodyDiv w:val="1"/>
      <w:marLeft w:val="0"/>
      <w:marRight w:val="0"/>
      <w:marTop w:val="0"/>
      <w:marBottom w:val="0"/>
      <w:divBdr>
        <w:top w:val="none" w:sz="0" w:space="0" w:color="auto"/>
        <w:left w:val="none" w:sz="0" w:space="0" w:color="auto"/>
        <w:bottom w:val="none" w:sz="0" w:space="0" w:color="auto"/>
        <w:right w:val="none" w:sz="0" w:space="0" w:color="auto"/>
      </w:divBdr>
    </w:div>
    <w:div w:id="926766902">
      <w:bodyDiv w:val="1"/>
      <w:marLeft w:val="0"/>
      <w:marRight w:val="0"/>
      <w:marTop w:val="0"/>
      <w:marBottom w:val="0"/>
      <w:divBdr>
        <w:top w:val="none" w:sz="0" w:space="0" w:color="auto"/>
        <w:left w:val="none" w:sz="0" w:space="0" w:color="auto"/>
        <w:bottom w:val="none" w:sz="0" w:space="0" w:color="auto"/>
        <w:right w:val="none" w:sz="0" w:space="0" w:color="auto"/>
      </w:divBdr>
    </w:div>
    <w:div w:id="1255167402">
      <w:bodyDiv w:val="1"/>
      <w:marLeft w:val="0"/>
      <w:marRight w:val="0"/>
      <w:marTop w:val="0"/>
      <w:marBottom w:val="0"/>
      <w:divBdr>
        <w:top w:val="none" w:sz="0" w:space="0" w:color="auto"/>
        <w:left w:val="none" w:sz="0" w:space="0" w:color="auto"/>
        <w:bottom w:val="none" w:sz="0" w:space="0" w:color="auto"/>
        <w:right w:val="none" w:sz="0" w:space="0" w:color="auto"/>
      </w:divBdr>
    </w:div>
    <w:div w:id="1835684469">
      <w:bodyDiv w:val="1"/>
      <w:marLeft w:val="0"/>
      <w:marRight w:val="0"/>
      <w:marTop w:val="0"/>
      <w:marBottom w:val="0"/>
      <w:divBdr>
        <w:top w:val="none" w:sz="0" w:space="0" w:color="auto"/>
        <w:left w:val="none" w:sz="0" w:space="0" w:color="auto"/>
        <w:bottom w:val="none" w:sz="0" w:space="0" w:color="auto"/>
        <w:right w:val="none" w:sz="0" w:space="0" w:color="auto"/>
      </w:divBdr>
    </w:div>
    <w:div w:id="2059281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riendship@sab.edu.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2279</TotalTime>
  <Pages>1</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Volya Gantulga</dc:creator>
  <cp:keywords/>
  <dc:description/>
  <cp:lastModifiedBy>Huslen</cp:lastModifiedBy>
  <cp:revision>11</cp:revision>
  <cp:lastPrinted>2023-05-02T02:27:00Z</cp:lastPrinted>
  <dcterms:created xsi:type="dcterms:W3CDTF">2023-04-24T00:09:00Z</dcterms:created>
  <dcterms:modified xsi:type="dcterms:W3CDTF">2023-05-15T07:30:00Z</dcterms:modified>
</cp:coreProperties>
</file>