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A501" w14:textId="3927B975" w:rsidR="006372D7" w:rsidRPr="0087043D" w:rsidRDefault="005D3434" w:rsidP="00025386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bookmarkStart w:id="0" w:name="_Hlk130479596"/>
      <w:bookmarkStart w:id="1" w:name="_Hlk127193381"/>
      <w:r w:rsidRPr="0087043D">
        <w:rPr>
          <w:noProof/>
          <w:sz w:val="20"/>
          <w:szCs w:val="20"/>
          <w:lang w:val="mn-MN"/>
        </w:rPr>
        <w:drawing>
          <wp:anchor distT="0" distB="0" distL="114300" distR="114300" simplePos="0" relativeHeight="251663872" behindDoc="1" locked="0" layoutInCell="1" allowOverlap="1" wp14:anchorId="6568CD9B" wp14:editId="565894C7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5796915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508" y="21039"/>
                <wp:lineTo x="21508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DB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Е</w:t>
      </w:r>
      <w:r w:rsidR="002A3939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ВРОПЫН ХОЛБООНЫ САНХҮҮЖИЛТТЭЙ</w:t>
      </w:r>
      <w:r w:rsidR="00C471BD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“</w:t>
      </w:r>
      <w:r w:rsidR="004C670B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Н</w:t>
      </w:r>
      <w:r w:rsidR="002A3939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АЙРАМДАЛ</w:t>
      </w:r>
      <w:r w:rsidR="00C471BD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”</w:t>
      </w:r>
      <w:r w:rsidR="00BC5BEA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r w:rsidR="002A3939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ТӨСӨЛ</w:t>
      </w:r>
    </w:p>
    <w:p w14:paraId="734D945E" w14:textId="1BB32B1E" w:rsidR="00210DD7" w:rsidRPr="0087043D" w:rsidRDefault="00C15E93" w:rsidP="00210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ГАРААНЫ БИЗНЕСИЙ</w:t>
      </w:r>
      <w:r w:rsidR="00381DE3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Н</w:t>
      </w: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r w:rsidR="00210DD7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ТӨСӨЛ СОНГОН ШАЛГАРУУЛАХ</w:t>
      </w:r>
      <w:r w:rsidR="00456243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r w:rsidR="00210DD7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У</w:t>
      </w:r>
      <w:r w:rsidR="00456243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РИЛГА </w:t>
      </w:r>
      <w:r w:rsidR="00210DD7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</w:p>
    <w:p w14:paraId="6E5C2EE9" w14:textId="77777777" w:rsidR="00456243" w:rsidRPr="0087043D" w:rsidRDefault="00456243" w:rsidP="00210D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531BA051" w14:textId="77777777" w:rsidR="000A4DF7" w:rsidRPr="0087043D" w:rsidRDefault="00456243" w:rsidP="000A4D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</w:t>
      </w:r>
      <w:r w:rsidR="003C65FD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өслийн нэр:</w:t>
      </w:r>
      <w:r w:rsidR="002D5692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Дархан-Уул аймгийн нийгэм эдийн засгийн шинэлэг тэгш хүртээмжтэй тогтвортой өсөлтийг дэмжин Европын Холбоо-Монгол Улсын хамтын ажиллагааг бэхжүүлэх “НАЙРАМДАЛ” төсөл </w:t>
      </w:r>
      <w:bookmarkStart w:id="2" w:name="_Hlk132361908"/>
    </w:p>
    <w:p w14:paraId="4BF80676" w14:textId="77777777" w:rsidR="000B67CC" w:rsidRPr="0087043D" w:rsidRDefault="000B67CC" w:rsidP="000A4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</w:pPr>
    </w:p>
    <w:p w14:paraId="64F2E079" w14:textId="583A69A9" w:rsidR="000A4DF7" w:rsidRPr="0087043D" w:rsidRDefault="00762644" w:rsidP="000A4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>Төслийн тухай</w:t>
      </w:r>
      <w:r w:rsidR="008F5479" w:rsidRPr="0087043D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 xml:space="preserve">: </w:t>
      </w:r>
      <w:r w:rsidR="007F28F3" w:rsidRPr="0087043D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>“</w:t>
      </w:r>
      <w:r w:rsidR="007F28F3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Найрамдал” төсөл нь х</w:t>
      </w:r>
      <w:r w:rsidR="007F28F3"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амтын ажиллагааны олон талт үйл ажиллагааг хэрэгжүүлэх замаар  Дархан-Уул аймгийн нийгэм эдийн засгийн шинэлэг тэгш хүртээмжтэй тогтвортой өсөлтийг дэмжин Европын Холбоо-Монгол Улсын хамтын ажиллагааг бэхжүүлэх үндсэн зорилтын хүрээнд  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ЖДҮ, гарааны бизнесийг дараагийн шатанд нь гаргахад 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өрсөлдөөнт хэлбэрээр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техникийн болон 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санхүүг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ийн тэтгэлэг олго</w:t>
      </w:r>
      <w:r w:rsidR="007F28F3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ж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>гарааны бизнесийн  эко системийг дэмждэг</w:t>
      </w:r>
      <w:r w:rsidR="008F5479" w:rsidRPr="0087043D">
        <w:rPr>
          <w:rFonts w:ascii="Times New Roman" w:eastAsia="Times New Roman" w:hAnsi="Times New Roman" w:cs="Times New Roman"/>
          <w:color w:val="FF0000"/>
          <w:sz w:val="20"/>
          <w:szCs w:val="20"/>
          <w:lang w:val="mn-MN"/>
        </w:rPr>
        <w:t>.</w:t>
      </w:r>
      <w:bookmarkEnd w:id="2"/>
    </w:p>
    <w:p w14:paraId="1127E77C" w14:textId="42E84D86" w:rsidR="000A4DF7" w:rsidRPr="0087043D" w:rsidRDefault="008F5479" w:rsidP="000A4D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FF0000"/>
          <w:sz w:val="20"/>
          <w:szCs w:val="20"/>
          <w:lang w:val="mn-MN"/>
        </w:rPr>
        <w:t xml:space="preserve"> </w:t>
      </w:r>
    </w:p>
    <w:p w14:paraId="3CCD4A92" w14:textId="301F3B03" w:rsidR="000B67CC" w:rsidRPr="0087043D" w:rsidRDefault="000B4C2E" w:rsidP="000B6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>“Найрамдал”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төсөл нь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дор дурдсан </w:t>
      </w:r>
      <w:r w:rsidR="00CE41A5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зорилго, 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тэргүүлэх чиглэл</w:t>
      </w:r>
      <w:r w:rsidR="00CE41A5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ийн 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дагуу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</w:t>
      </w:r>
      <w:bookmarkStart w:id="3" w:name="_Hlk132639439"/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гарааны бизнесийн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төслийн </w:t>
      </w:r>
      <w:r w:rsidR="008F5479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санал хүлээн </w:t>
      </w:r>
      <w:r w:rsidR="008F5479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авч байна.</w:t>
      </w:r>
      <w:bookmarkEnd w:id="3"/>
    </w:p>
    <w:p w14:paraId="0FE9DACE" w14:textId="4C3F3EE7" w:rsidR="000B67CC" w:rsidRPr="0087043D" w:rsidRDefault="000B67CC" w:rsidP="000B6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7CEBD1E6" w14:textId="5AD146C8" w:rsidR="00D7766C" w:rsidRPr="0087043D" w:rsidRDefault="00BE4CD1" w:rsidP="000A4D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З</w:t>
      </w:r>
      <w:r w:rsidR="003C65FD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орилго</w:t>
      </w: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:</w:t>
      </w:r>
      <w:r w:rsidR="002D560D"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r w:rsidR="00381DE3"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Дархан-Уул аймгийн байгаль орчин, нийгэм, эдийн засгийн салбарт </w:t>
      </w:r>
      <w:r w:rsidR="00381DE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тулгамдаж буй асуудлыг шинэ санаа, шинэ бүтээгдэхүүн, шинэ үйлчилгээ, инновац, технологийн  тусламжтайгаар шийдвэрлэх гарааны бизнест</w:t>
      </w:r>
      <w:r w:rsidR="008F5479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санхүү</w:t>
      </w:r>
      <w:r w:rsidR="001D4BDD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гийн тэтгэлэг </w:t>
      </w:r>
      <w:r w:rsidR="00C15E9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олгох</w:t>
      </w:r>
      <w:r w:rsidR="001D4BDD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замаар</w:t>
      </w:r>
      <w:r w:rsidR="001D4BDD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 w:eastAsia="ja-JP"/>
        </w:rPr>
        <w:t xml:space="preserve"> өрсөлдөх чадвар бүхий гарааны бизнесийг </w:t>
      </w:r>
      <w:r w:rsidR="00230E6B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 w:eastAsia="ja-JP"/>
        </w:rPr>
        <w:t>хөгжүүлэхэд оршино</w:t>
      </w:r>
      <w:r w:rsidR="007F28F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 w:eastAsia="ja-JP"/>
        </w:rPr>
        <w:t>.</w:t>
      </w:r>
    </w:p>
    <w:p w14:paraId="7DE0523F" w14:textId="2E6EECD3" w:rsidR="00D7766C" w:rsidRPr="0087043D" w:rsidRDefault="00D7766C" w:rsidP="000A4DF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val="mn-MN"/>
        </w:rPr>
      </w:pPr>
      <w:bookmarkStart w:id="4" w:name="_Hlk117514478"/>
      <w:r w:rsidRPr="0087043D">
        <w:rPr>
          <w:rFonts w:ascii="Times New Roman" w:eastAsia="Arial" w:hAnsi="Times New Roman" w:cs="Times New Roman"/>
          <w:b/>
          <w:sz w:val="20"/>
          <w:szCs w:val="20"/>
          <w:lang w:val="mn-MN"/>
        </w:rPr>
        <w:t>Гарааны бизнесийн төсөлд тавигдах</w:t>
      </w:r>
      <w:r w:rsidR="00381DE3" w:rsidRPr="0087043D">
        <w:rPr>
          <w:rFonts w:ascii="Times New Roman" w:eastAsia="Arial" w:hAnsi="Times New Roman" w:cs="Times New Roman"/>
          <w:b/>
          <w:sz w:val="20"/>
          <w:szCs w:val="20"/>
          <w:lang w:val="mn-MN"/>
        </w:rPr>
        <w:t xml:space="preserve"> ерөнхий</w:t>
      </w:r>
      <w:r w:rsidRPr="0087043D">
        <w:rPr>
          <w:rFonts w:ascii="Times New Roman" w:eastAsia="Arial" w:hAnsi="Times New Roman" w:cs="Times New Roman"/>
          <w:b/>
          <w:sz w:val="20"/>
          <w:szCs w:val="20"/>
          <w:lang w:val="mn-MN"/>
        </w:rPr>
        <w:t xml:space="preserve"> шаардлага </w:t>
      </w:r>
    </w:p>
    <w:p w14:paraId="21C03818" w14:textId="546BD9FA" w:rsidR="00D7766C" w:rsidRPr="0087043D" w:rsidRDefault="00D7766C" w:rsidP="000A4DF7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Гарааны бизнесийн төсөлд  дараах үндсэн зарчмыг баримталсан байна.</w:t>
      </w:r>
      <w:r w:rsidRPr="0087043D">
        <w:rPr>
          <w:rFonts w:ascii="Times New Roman" w:eastAsia="Times New Roman" w:hAnsi="Times New Roman" w:cs="Times New Roman"/>
          <w:spacing w:val="-1"/>
          <w:sz w:val="20"/>
          <w:szCs w:val="20"/>
          <w:lang w:val="mn-MN" w:eastAsia="zh-CN"/>
        </w:rPr>
        <w:t xml:space="preserve">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Үүнд:</w:t>
      </w:r>
    </w:p>
    <w:p w14:paraId="6634B846" w14:textId="5348D2A2" w:rsidR="00D7766C" w:rsidRPr="0087043D" w:rsidRDefault="00D7766C">
      <w:pPr>
        <w:widowControl w:val="0"/>
        <w:numPr>
          <w:ilvl w:val="0"/>
          <w:numId w:val="3"/>
        </w:numPr>
        <w:tabs>
          <w:tab w:val="left" w:pos="1555"/>
          <w:tab w:val="left" w:pos="15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“Найрамдал” төслийн зорилго, зорилтод нийцсэн байх</w:t>
      </w:r>
    </w:p>
    <w:p w14:paraId="0F8E412E" w14:textId="5CD834CA" w:rsidR="00D7766C" w:rsidRPr="0087043D" w:rsidRDefault="00D7766C">
      <w:pPr>
        <w:widowControl w:val="0"/>
        <w:numPr>
          <w:ilvl w:val="0"/>
          <w:numId w:val="3"/>
        </w:numPr>
        <w:tabs>
          <w:tab w:val="left" w:pos="1555"/>
          <w:tab w:val="left" w:pos="15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Төсөл нь инновац шингэсэн, шинэ</w:t>
      </w:r>
      <w:r w:rsidR="000B4C2E"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лэг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 бүтээгдэхүүн</w:t>
      </w:r>
      <w:r w:rsidR="000B4C2E"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,  үйлчилгээ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бүхий гарааны бизнесийн төсөл байх. </w:t>
      </w:r>
    </w:p>
    <w:p w14:paraId="7FAF8C0A" w14:textId="0660296C" w:rsidR="00381DE3" w:rsidRPr="0087043D" w:rsidRDefault="00D7766C">
      <w:pPr>
        <w:widowControl w:val="0"/>
        <w:numPr>
          <w:ilvl w:val="0"/>
          <w:numId w:val="3"/>
        </w:numPr>
        <w:tabs>
          <w:tab w:val="left" w:pos="1555"/>
          <w:tab w:val="left" w:pos="15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Төсөл нь ногоон, тогтвортой  хөгжлийн бодлого</w:t>
      </w:r>
      <w:r w:rsidR="00230E6B"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д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  нийцсэн</w:t>
      </w:r>
      <w:r w:rsidR="000B4C2E"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,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байгаль орчинд ээлтэй үйлдвэрлэл үйлчилгээ явуулахад чиглэсэн байх.</w:t>
      </w:r>
    </w:p>
    <w:p w14:paraId="70A5E3F4" w14:textId="67E58645" w:rsidR="008F5479" w:rsidRPr="0087043D" w:rsidRDefault="00D7766C">
      <w:pPr>
        <w:widowControl w:val="0"/>
        <w:numPr>
          <w:ilvl w:val="0"/>
          <w:numId w:val="3"/>
        </w:numPr>
        <w:tabs>
          <w:tab w:val="left" w:pos="1555"/>
          <w:tab w:val="left" w:pos="15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>Төсөл нь тооцоо судалгаа, нотолгоонд суурилсан, орон нутаг болон бүс нутгийн түвшинд бодит өөрчлөлт, үр дүнг бий болгохуйц, харьцуулах, боломжтой  бизнесийн үйл ажиллагааны  төлөвлөлтэй</w:t>
      </w:r>
      <w:bookmarkEnd w:id="4"/>
      <w:r w:rsidRPr="0087043D"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  <w:t xml:space="preserve"> хэрэгжих боломжтой байх</w:t>
      </w:r>
    </w:p>
    <w:p w14:paraId="3DF2EE0B" w14:textId="77777777" w:rsidR="000B67CC" w:rsidRPr="0087043D" w:rsidRDefault="000B67CC" w:rsidP="000B67CC">
      <w:pPr>
        <w:widowControl w:val="0"/>
        <w:tabs>
          <w:tab w:val="left" w:pos="1555"/>
          <w:tab w:val="left" w:pos="1556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mn-MN" w:eastAsia="zh-CN"/>
        </w:rPr>
      </w:pPr>
    </w:p>
    <w:p w14:paraId="034893FE" w14:textId="2A3FE271" w:rsidR="008F5479" w:rsidRPr="0087043D" w:rsidRDefault="008F5479" w:rsidP="000A4DF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Гарааны бизнесийн төслийн чиглэл: </w:t>
      </w:r>
    </w:p>
    <w:p w14:paraId="5B7D66F0" w14:textId="721F6C9A" w:rsidR="008F5479" w:rsidRPr="0087043D" w:rsidRDefault="008F5479" w:rsidP="000A4DF7">
      <w:pPr>
        <w:spacing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Дор дурдсан үйл ажиллагааны чиглэлийн гарааны бизнест 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техникийн болон санхүүгийн дэмжлэг үзүүлж хамтран ажиллана. </w:t>
      </w:r>
    </w:p>
    <w:p w14:paraId="74E2DE20" w14:textId="775F1958" w:rsidR="008F5479" w:rsidRPr="0087043D" w:rsidRDefault="008F5479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Боломжит өртөгтэй </w:t>
      </w:r>
      <w:r w:rsidR="00230E6B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дулааны алдагдалгүй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сууц</w:t>
      </w:r>
      <w:r w:rsidR="00230E6B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/ байшин</w:t>
      </w:r>
    </w:p>
    <w:p w14:paraId="3E7062C4" w14:textId="25A23846" w:rsidR="008F5479" w:rsidRPr="0087043D" w:rsidRDefault="00230E6B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IT технологид суурилсан агаарын чанарын мэдээлэл </w:t>
      </w:r>
    </w:p>
    <w:p w14:paraId="7889DDD4" w14:textId="77777777" w:rsidR="008F5479" w:rsidRPr="0087043D" w:rsidRDefault="008F5479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Тогтвортой аялал жуулчлал</w:t>
      </w:r>
    </w:p>
    <w:p w14:paraId="5C100C0B" w14:textId="07EAB2CD" w:rsidR="008F5479" w:rsidRPr="0087043D" w:rsidRDefault="008F5479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Ухаалаг зоорь ба х</w:t>
      </w:r>
      <w:r w:rsidR="006F6A1C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ураалтын дараах менежмент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</w:t>
      </w:r>
    </w:p>
    <w:p w14:paraId="6EAAEFEA" w14:textId="51DA0CA8" w:rsidR="008F5479" w:rsidRPr="0087043D" w:rsidRDefault="008F5479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Зөгийн аж ахуй</w:t>
      </w:r>
      <w:r w:rsidR="006F6A1C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</w:t>
      </w:r>
    </w:p>
    <w:p w14:paraId="690F4C85" w14:textId="2C48ADD6" w:rsidR="008F5479" w:rsidRPr="0087043D" w:rsidRDefault="006F6A1C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4 улирлын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</w:t>
      </w:r>
      <w:r w:rsidR="007134F4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ухаалаг 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хүлэмж</w:t>
      </w:r>
    </w:p>
    <w:p w14:paraId="300EE801" w14:textId="28FE2460" w:rsidR="008F5479" w:rsidRPr="0087043D" w:rsidRDefault="006F6A1C">
      <w:pPr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mn-MN" w:eastAsia="ja-JP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Байгал</w:t>
      </w:r>
      <w:r w:rsidR="00A96B1E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ий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н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шинжлэх 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ухаан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ы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 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суурь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боловсрол</w:t>
      </w:r>
      <w:r w:rsidR="00E53A57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/ албан бус боловсрол</w:t>
      </w:r>
      <w:r w:rsidR="008F5479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</w:t>
      </w:r>
    </w:p>
    <w:p w14:paraId="55ABA879" w14:textId="77777777" w:rsidR="00236A3F" w:rsidRPr="0087043D" w:rsidRDefault="00236A3F" w:rsidP="000A4DF7">
      <w:pPr>
        <w:widowControl w:val="0"/>
        <w:autoSpaceDE w:val="0"/>
        <w:autoSpaceDN w:val="0"/>
        <w:spacing w:before="16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mn-MN" w:eastAsia="ja-JP"/>
        </w:rPr>
      </w:pPr>
    </w:p>
    <w:p w14:paraId="20898D53" w14:textId="68A79891" w:rsidR="00381DE3" w:rsidRPr="0087043D" w:rsidRDefault="00236A3F" w:rsidP="000A4DF7">
      <w:pPr>
        <w:spacing w:line="240" w:lineRule="auto"/>
        <w:jc w:val="both"/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  <w:t>Хамрах хүрээ</w:t>
      </w:r>
      <w:r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>:Ж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ижиг дунд бизнес эрхлэгч, аж ахуйн нэгж</w:t>
      </w:r>
      <w:r w:rsidR="00E53A57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, байгууллага, 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компани, гарааны бизнес эрхлэгч, шинэ бүтээлийн патент эзэмшигч, шинэ санаа бүхий иргэн, энтрепренерүүд тэгш эрхтэйгээр оролцо</w:t>
      </w:r>
      <w:r w:rsidR="00CE41A5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но.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 </w:t>
      </w:r>
      <w:bookmarkStart w:id="5" w:name="_Hlk132272454"/>
    </w:p>
    <w:p w14:paraId="395FCA0D" w14:textId="78DBB29D" w:rsidR="00F2149F" w:rsidRPr="00A00F3D" w:rsidRDefault="0039255A" w:rsidP="000A4DF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mn-MN" w:eastAsia="zh-C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</w:t>
      </w:r>
      <w:r w:rsidR="00A00F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өслий</w:t>
      </w: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н бичиг баримт</w:t>
      </w:r>
      <w:r w:rsidR="00F2149F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хүлээн авах хугацаа</w:t>
      </w: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, байршил</w:t>
      </w:r>
      <w:r w:rsidR="00BE4CD1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:</w:t>
      </w:r>
      <w:r w:rsidR="00BE4CD1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 2023 оны 5 сарын </w:t>
      </w:r>
      <w:r w:rsidR="006B2794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>3</w:t>
      </w:r>
      <w:r w:rsidR="00BE4CD1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>-ны  17.00 цаг</w:t>
      </w:r>
      <w:r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 хүртэл</w:t>
      </w:r>
      <w:r w:rsidR="00BE4CD1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 </w:t>
      </w:r>
      <w:bookmarkStart w:id="6" w:name="_Hlk132650360"/>
      <w:r w:rsidR="00DB03E2" w:rsidRPr="00DB03E2">
        <w:rPr>
          <w:rFonts w:ascii="Times New Roman" w:eastAsia="Times New Roman" w:hAnsi="Times New Roman" w:cs="Times New Roman"/>
          <w:color w:val="0070C0"/>
          <w:spacing w:val="4"/>
          <w:shd w:val="clear" w:color="auto" w:fill="FEFEFE"/>
          <w:lang w:val="mn-MN"/>
        </w:rPr>
        <w:t>dieh@</w:t>
      </w:r>
      <w:hyperlink r:id="rId9" w:history="1">
        <w:r w:rsidR="00DB03E2" w:rsidRPr="00DB03E2">
          <w:rPr>
            <w:rFonts w:ascii="Times New Roman" w:eastAsia="Arial" w:hAnsi="Times New Roman" w:cs="Times New Roman"/>
            <w:color w:val="0070C0"/>
            <w:u w:val="single"/>
            <w:lang w:val="mn-MN" w:eastAsia="zh-CN"/>
          </w:rPr>
          <w:t>friendship.mn</w:t>
        </w:r>
      </w:hyperlink>
      <w:bookmarkEnd w:id="6"/>
      <w:r w:rsidR="00BE4CD1" w:rsidRPr="0087043D">
        <w:rPr>
          <w:rFonts w:ascii="Times New Roman" w:eastAsia="Arial" w:hAnsi="Times New Roman" w:cs="Times New Roman"/>
          <w:color w:val="000000" w:themeColor="text1"/>
          <w:sz w:val="20"/>
          <w:szCs w:val="20"/>
          <w:lang w:val="mn-MN" w:eastAsia="zh-CN"/>
        </w:rPr>
        <w:t xml:space="preserve">  </w:t>
      </w:r>
      <w:r w:rsidR="00BE4CD1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 w:eastAsia="zh-CN"/>
        </w:rPr>
        <w:t xml:space="preserve">хаягаар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 w:eastAsia="zh-CN"/>
        </w:rPr>
        <w:t>цахимаар</w:t>
      </w:r>
      <w:r w:rsidR="00BE4CD1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 w:eastAsia="zh-CN"/>
        </w:rPr>
        <w:t xml:space="preserve">, мөн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 w:eastAsia="zh-CN"/>
        </w:rPr>
        <w:t xml:space="preserve">хэвлэмлээр </w:t>
      </w:r>
      <w:r w:rsidR="00BE4CD1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Дархан-Уул аймаг, Дархан сум, Дархан-ХААИС-ийн байр, 213 тоот, Европ-Дарханы инновац энтрепренершип төв-д хүлээн авна</w:t>
      </w:r>
      <w:bookmarkEnd w:id="5"/>
      <w:r w:rsidR="00BE4CD1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. </w:t>
      </w:r>
      <w:r w:rsidR="00F572CB" w:rsidRPr="00A00F3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mn-MN"/>
        </w:rPr>
        <w:t>Төслийн маягтыг энд дарж татан авна уу.</w:t>
      </w:r>
    </w:p>
    <w:p w14:paraId="3371EA47" w14:textId="158A46C9" w:rsidR="00F60B4A" w:rsidRPr="0087043D" w:rsidRDefault="0039255A" w:rsidP="000A4DF7">
      <w:pPr>
        <w:spacing w:line="240" w:lineRule="auto"/>
        <w:jc w:val="both"/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</w:pPr>
      <w:r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Тендерийн материал илгээсэн бол </w:t>
      </w:r>
      <w:r w:rsidR="00F60B4A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+976-70373737 утсаар холбогдож мэдэгдэнэ. </w:t>
      </w:r>
    </w:p>
    <w:p w14:paraId="20C94357" w14:textId="03CD3840" w:rsidR="00F876F7" w:rsidRPr="0087043D" w:rsidRDefault="00F876F7" w:rsidP="000A4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</w:pPr>
    </w:p>
    <w:p w14:paraId="58B3695E" w14:textId="77777777" w:rsidR="00F876F7" w:rsidRPr="0087043D" w:rsidRDefault="00F876F7" w:rsidP="000A4D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“НАЙРАМДАЛ” ТӨСӨЛ</w:t>
      </w:r>
    </w:p>
    <w:p w14:paraId="388B965A" w14:textId="2DAF614B" w:rsidR="00025386" w:rsidRPr="0087043D" w:rsidRDefault="00025386" w:rsidP="000A4D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mn-MN"/>
        </w:rPr>
      </w:pPr>
    </w:p>
    <w:p w14:paraId="60C45AD0" w14:textId="77777777" w:rsidR="00236A3F" w:rsidRPr="0087043D" w:rsidRDefault="00236A3F" w:rsidP="00236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</w:pPr>
    </w:p>
    <w:p w14:paraId="2EC9262B" w14:textId="77777777" w:rsidR="006E4ABF" w:rsidRPr="0087043D" w:rsidRDefault="006E4ABF" w:rsidP="00CE41A5">
      <w:pPr>
        <w:spacing w:after="0" w:line="240" w:lineRule="auto"/>
        <w:rPr>
          <w:rFonts w:ascii="Times New Roman" w:eastAsia="Times New Roman" w:hAnsi="Times New Roman" w:cs="Times New Roman"/>
          <w:color w:val="0A0A0A"/>
          <w:spacing w:val="4"/>
          <w:shd w:val="clear" w:color="auto" w:fill="FEFEFE"/>
          <w:lang w:val="mn-MN"/>
        </w:rPr>
      </w:pPr>
    </w:p>
    <w:p w14:paraId="15BBBBB7" w14:textId="77777777" w:rsidR="000A4DF7" w:rsidRPr="0087043D" w:rsidRDefault="000A4DF7" w:rsidP="00CE41A5">
      <w:pPr>
        <w:spacing w:after="0" w:line="240" w:lineRule="auto"/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</w:pPr>
    </w:p>
    <w:p w14:paraId="20524A7D" w14:textId="3A1F4EAD" w:rsidR="006E4ABF" w:rsidRPr="0087043D" w:rsidRDefault="006E4ABF">
      <w:pPr>
        <w:pStyle w:val="ListParagraph"/>
        <w:numPr>
          <w:ilvl w:val="0"/>
          <w:numId w:val="4"/>
        </w:numPr>
        <w:spacing w:after="0" w:line="240" w:lineRule="auto"/>
        <w:ind w:left="0" w:hanging="270"/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  <w:t>“</w:t>
      </w:r>
      <w:r w:rsidR="00C550FA" w:rsidRPr="0087043D"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  <w:t>Найрамдал” төслийн товч мэдээлэл</w:t>
      </w:r>
      <w:r w:rsidRPr="0087043D"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: </w:t>
      </w:r>
    </w:p>
    <w:p w14:paraId="1EADBD00" w14:textId="7A3B54D0" w:rsidR="006E4ABF" w:rsidRPr="0087043D" w:rsidRDefault="006E4ABF" w:rsidP="006E4ABF">
      <w:pPr>
        <w:tabs>
          <w:tab w:val="left" w:pos="270"/>
        </w:tabs>
        <w:spacing w:line="240" w:lineRule="auto"/>
        <w:rPr>
          <w:rFonts w:ascii="Times New Roman" w:eastAsia="Times New Roman" w:hAnsi="Times New Roman" w:cs="Times New Roman"/>
          <w:color w:val="2E74B5" w:themeColor="accent5" w:themeShade="BF"/>
          <w:spacing w:val="4"/>
          <w:sz w:val="20"/>
          <w:szCs w:val="20"/>
          <w:shd w:val="clear" w:color="auto" w:fill="FEFEFE"/>
          <w:lang w:val="mn-MN"/>
        </w:rPr>
      </w:pPr>
      <w:r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Дараах линкээр орж </w:t>
      </w:r>
      <w:r w:rsidR="004E141F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“Найрамдал” </w:t>
      </w:r>
      <w:r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 xml:space="preserve">төслийн талаарх мэдээллийг авна уу </w:t>
      </w:r>
      <w:r w:rsidRPr="0087043D">
        <w:rPr>
          <w:rFonts w:ascii="Times New Roman" w:eastAsia="Times New Roman" w:hAnsi="Times New Roman" w:cs="Times New Roman"/>
          <w:color w:val="2E74B5" w:themeColor="accent5" w:themeShade="BF"/>
          <w:spacing w:val="4"/>
          <w:sz w:val="20"/>
          <w:szCs w:val="20"/>
          <w:u w:val="single"/>
          <w:shd w:val="clear" w:color="auto" w:fill="FEFEFE"/>
          <w:lang w:val="mn-MN"/>
        </w:rPr>
        <w:t xml:space="preserve">“НАЙРАМДАЛ” </w:t>
      </w:r>
      <w:r w:rsidRPr="0087043D">
        <w:rPr>
          <w:rFonts w:ascii="Times New Roman" w:hAnsi="Times New Roman" w:cs="Times New Roman"/>
          <w:color w:val="2E74B5" w:themeColor="accent5" w:themeShade="BF"/>
          <w:sz w:val="20"/>
          <w:szCs w:val="20"/>
          <w:u w:val="single"/>
          <w:lang w:val="mn-MN"/>
        </w:rPr>
        <w:t>Дархан-Уул аймгийн нийгэм эдийн засгийн шинэлэг тэгш хүртээмжтэй тогтвортой өсөлтийг дэмжин Европын Холбоо-Монгол Улсын хамтын ажиллагааг бэхжүүлэх</w:t>
      </w:r>
      <w:r w:rsidRPr="0087043D">
        <w:rPr>
          <w:rFonts w:ascii="Times New Roman" w:eastAsia="Times New Roman" w:hAnsi="Times New Roman" w:cs="Times New Roman"/>
          <w:color w:val="2E74B5" w:themeColor="accent5" w:themeShade="BF"/>
          <w:spacing w:val="4"/>
          <w:sz w:val="20"/>
          <w:szCs w:val="20"/>
          <w:u w:val="single"/>
          <w:shd w:val="clear" w:color="auto" w:fill="FEFEFE"/>
          <w:lang w:val="mn-MN"/>
        </w:rPr>
        <w:t xml:space="preserve"> төсөл 2022-2025(sab.edu.mn)</w:t>
      </w:r>
    </w:p>
    <w:p w14:paraId="5BBA977C" w14:textId="772DD1C5" w:rsidR="006E4ABF" w:rsidRPr="0087043D" w:rsidRDefault="006E4ABF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ind w:left="270" w:hanging="540"/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  <w:t>Б</w:t>
      </w:r>
      <w:r w:rsidR="00C550FA" w:rsidRPr="0087043D">
        <w:rPr>
          <w:rFonts w:ascii="Times New Roman" w:eastAsia="Times New Roman" w:hAnsi="Times New Roman" w:cs="Times New Roman"/>
          <w:b/>
          <w:bCs/>
          <w:color w:val="0A0A0A"/>
          <w:spacing w:val="4"/>
          <w:sz w:val="20"/>
          <w:szCs w:val="20"/>
          <w:shd w:val="clear" w:color="auto" w:fill="FEFEFE"/>
          <w:lang w:val="mn-MN"/>
        </w:rPr>
        <w:t>үрдүүлэх бичиг баримт</w:t>
      </w:r>
    </w:p>
    <w:p w14:paraId="1EB58A66" w14:textId="77777777" w:rsidR="000A4DF7" w:rsidRPr="0087043D" w:rsidRDefault="00CE41A5" w:rsidP="000A4DF7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/>
        </w:rPr>
        <w:t>Гарааны бизнесийн</w:t>
      </w:r>
      <w:r w:rsidR="00E05E9F"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 төсөл сонгон шалгаруула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>лтад</w:t>
      </w:r>
      <w:r w:rsidR="00E05E9F"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 материал ирүүлэх байгууллага нь дараах бичиг баримтыг бүрдүүлнэ. </w:t>
      </w:r>
    </w:p>
    <w:p w14:paraId="6A508811" w14:textId="2E80EBB0" w:rsidR="000A4DF7" w:rsidRPr="0087043D" w:rsidRDefault="00E05E9F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Оролцогчдод тавигдах шаардлага (Хавсралт-1)</w:t>
      </w:r>
    </w:p>
    <w:p w14:paraId="28C20125" w14:textId="15E416EF" w:rsidR="00EA2246" w:rsidRPr="0087043D" w:rsidRDefault="00A260A2">
      <w:pPr>
        <w:pStyle w:val="ListParagraph"/>
        <w:numPr>
          <w:ilvl w:val="0"/>
          <w:numId w:val="8"/>
        </w:num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Гарааны бизнесийн т</w:t>
      </w:r>
      <w:r w:rsidR="00E05E9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өс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өл</w:t>
      </w:r>
      <w:r w:rsidR="00E05E9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(</w:t>
      </w:r>
      <w:r w:rsidR="00E05E9F"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>Оролцогч тал /байгууллага/ нь төслийн санал бэлтгэх загварыг ашигла</w:t>
      </w:r>
      <w:r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 xml:space="preserve">н </w:t>
      </w:r>
      <w:r w:rsidR="00E05E9F"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>монгол хэлээр бүрэн гүйцэд боловсруулж ирүүл</w:t>
      </w:r>
      <w:r w:rsidR="002F4995"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>нэ</w:t>
      </w:r>
      <w:r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 xml:space="preserve"> (</w:t>
      </w:r>
      <w:r w:rsidR="00880419"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>Хавсралт</w:t>
      </w:r>
      <w:r w:rsidR="004E141F"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>-2</w:t>
      </w:r>
      <w:r w:rsidR="00880419" w:rsidRPr="0087043D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  <w:shd w:val="clear" w:color="auto" w:fill="FEFEFE"/>
          <w:lang w:val="mn-MN"/>
        </w:rPr>
        <w:t>)</w:t>
      </w:r>
    </w:p>
    <w:p w14:paraId="2E304316" w14:textId="77777777" w:rsidR="00EA2246" w:rsidRPr="0087043D" w:rsidRDefault="00EA2246" w:rsidP="00EA224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448C7905" w14:textId="77777777" w:rsidR="00EA2246" w:rsidRPr="0087043D" w:rsidRDefault="00EA224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left="0" w:hanging="270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mn-MN"/>
        </w:rPr>
        <w:t>Гарааны бизнесийн төсөл шалгаруулах  үе шат</w:t>
      </w:r>
    </w:p>
    <w:p w14:paraId="5C0B8A88" w14:textId="77777777" w:rsidR="00EA2246" w:rsidRPr="0087043D" w:rsidRDefault="00EA2246" w:rsidP="00EA2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mn-MN"/>
        </w:rPr>
      </w:pPr>
    </w:p>
    <w:p w14:paraId="791A110A" w14:textId="77777777" w:rsidR="00CB334D" w:rsidRPr="0087043D" w:rsidRDefault="00CB334D">
      <w:pPr>
        <w:numPr>
          <w:ilvl w:val="0"/>
          <w:numId w:val="2"/>
        </w:numPr>
        <w:spacing w:after="0" w:line="276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202124"/>
          <w:sz w:val="20"/>
          <w:szCs w:val="20"/>
          <w:lang w:val="mn-MN"/>
        </w:rPr>
        <w:t xml:space="preserve">Гарааны бизнесийн төслийн  шалгаруулалтыг 3 үе шаттай зохион байгуулна. </w:t>
      </w:r>
    </w:p>
    <w:p w14:paraId="780CB440" w14:textId="77777777" w:rsidR="00CB334D" w:rsidRPr="0087043D" w:rsidRDefault="00CB334D">
      <w:pPr>
        <w:numPr>
          <w:ilvl w:val="0"/>
          <w:numId w:val="2"/>
        </w:numPr>
        <w:spacing w:after="0" w:line="276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Нэгдүгээр үе шат-Олон нийтэд тэгш хүртээмжтэй байдлаар зар хүргэх, төслийг хүлээн авах, төслийн иж бүрдлийг шалгах, судалгааг хийх, нэгдүгээр шатны шалгаруулалтыг хийх </w:t>
      </w:r>
      <w:bookmarkStart w:id="7" w:name="_Hlk114763458"/>
    </w:p>
    <w:p w14:paraId="1A6BF2C3" w14:textId="59ACE1D2" w:rsidR="00CB334D" w:rsidRPr="0087043D" w:rsidRDefault="00CB334D">
      <w:pPr>
        <w:numPr>
          <w:ilvl w:val="0"/>
          <w:numId w:val="2"/>
        </w:numPr>
        <w:spacing w:after="0" w:line="276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Хоёрдугаар үе шат-Нэгдүгээр шатанд тэнцсэн  </w:t>
      </w:r>
      <w:r w:rsidR="00C83333"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>ж</w:t>
      </w:r>
      <w:r w:rsidR="00C8333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ижиг дунд бизнес эрхлэгч, аж ахуйн нэгж,</w:t>
      </w:r>
      <w:r w:rsidR="00E53A57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байгууллага, </w:t>
      </w:r>
      <w:r w:rsidR="00C8333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компани, гарааны бизнес эрхлэгч, шинэ бүтээлийн патент эзэмшигч, шинэ санаа бүхий иргэн, энтрепренерүүдэд 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гарааны бизнесийн төслийг</w:t>
      </w:r>
      <w:r w:rsidR="00C83333"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хөгжүүлэх, инновац шингэсэн бүтээгдэхүүн</w:t>
      </w:r>
      <w:r w:rsidR="00C83333" w:rsidRPr="0087043D">
        <w:rPr>
          <w:rFonts w:ascii="Times New Roman" w:hAnsi="Times New Roman" w:cs="Times New Roman"/>
          <w:sz w:val="20"/>
          <w:szCs w:val="20"/>
          <w:lang w:val="mn-MN" w:eastAsia="ja-JP"/>
        </w:rPr>
        <w:t>ий</w:t>
      </w: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 туршилтын загвараа боловсруулах</w:t>
      </w:r>
      <w:bookmarkEnd w:id="7"/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 xml:space="preserve">,  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хөрөнгө оруулагчдад төслөө үр дүнтэй танилцуулж хөрөнгө оруулалт татах ур чадвар эзэмшүүлэх сургалт</w:t>
      </w:r>
      <w:r w:rsidR="00C8333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, зөвлөгөөнд   тусгай хуваарийн дагуу хамруул</w:t>
      </w:r>
      <w:r w:rsidR="004F3A4F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ж явцын үнэлгээ хийнэ</w:t>
      </w:r>
      <w:r w:rsidR="00C83333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. 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</w:t>
      </w:r>
    </w:p>
    <w:p w14:paraId="3A4CF1E4" w14:textId="674E6F3C" w:rsidR="00CB334D" w:rsidRPr="0087043D" w:rsidRDefault="00CB334D">
      <w:pPr>
        <w:numPr>
          <w:ilvl w:val="0"/>
          <w:numId w:val="2"/>
        </w:numPr>
        <w:spacing w:after="0" w:line="276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 w:eastAsia="ja-JP"/>
        </w:rPr>
        <w:t>Гуравдугаар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 үе шат Европын Холбоо, Дархан-Уул аймгийн ЗДТГ, ХААИС-ийн төлөөллөөс бүрдсэн “Техникийн хороо”-ны үнэлгээгээр нэгдүгээр  шатнаас шалгар</w:t>
      </w:r>
      <w:r w:rsidR="00C83333"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ч 2 шатанд амжилттай хамрагдсан 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 гарааны бизнесийн төслийг </w:t>
      </w:r>
      <w:r w:rsidRPr="0087043D">
        <w:rPr>
          <w:rFonts w:ascii="Times New Roman" w:hAnsi="Times New Roman" w:cs="Times New Roman"/>
          <w:b/>
          <w:bCs/>
          <w:sz w:val="20"/>
          <w:szCs w:val="20"/>
          <w:u w:val="single"/>
          <w:lang w:val="mn-MN"/>
        </w:rPr>
        <w:t>туршилтын загварын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 хамт дүгнэн, нэг бүрчлэн ярилцлагад оруулан   шалгаруулан нийтэд нээлттэй мэдээлнэ. Тус үйл ажиллагааг “ДЕМО” өдөрлөгийн хэлбэрээр </w:t>
      </w:r>
      <w:r w:rsidR="00C44912" w:rsidRPr="0087043D">
        <w:rPr>
          <w:rFonts w:ascii="Times New Roman" w:hAnsi="Times New Roman" w:cs="Times New Roman"/>
          <w:sz w:val="20"/>
          <w:szCs w:val="20"/>
          <w:lang w:val="mn-MN"/>
        </w:rPr>
        <w:t>зохион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 байгуулна. </w:t>
      </w:r>
    </w:p>
    <w:p w14:paraId="1415512E" w14:textId="32B336CD" w:rsidR="00EA2246" w:rsidRPr="0087043D" w:rsidRDefault="00CB334D">
      <w:pPr>
        <w:numPr>
          <w:ilvl w:val="0"/>
          <w:numId w:val="2"/>
        </w:numPr>
        <w:spacing w:after="0" w:line="276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/>
        </w:rPr>
        <w:t xml:space="preserve">Шалгарсан төсөлтэй  “Найрамдал” төслийн ЕДИЭТөв хамтран ажиллах гэрээ байгуулан </w:t>
      </w:r>
      <w:bookmarkStart w:id="8" w:name="_Hlk114764991"/>
      <w:r w:rsidRPr="0087043D">
        <w:rPr>
          <w:rFonts w:ascii="Times New Roman" w:hAnsi="Times New Roman" w:cs="Times New Roman"/>
          <w:sz w:val="20"/>
          <w:szCs w:val="20"/>
          <w:lang w:val="mn-MN"/>
        </w:rPr>
        <w:t>20.000 хүртэлх еврогийн санхүүгийн болон техникийн дэмжлэг үзүүлэ</w:t>
      </w:r>
      <w:r w:rsidR="00C44912" w:rsidRPr="0087043D">
        <w:rPr>
          <w:rFonts w:ascii="Times New Roman" w:hAnsi="Times New Roman" w:cs="Times New Roman"/>
          <w:sz w:val="20"/>
          <w:szCs w:val="20"/>
          <w:lang w:val="mn-MN"/>
        </w:rPr>
        <w:t>х</w:t>
      </w:r>
      <w:r w:rsidRPr="0087043D">
        <w:rPr>
          <w:rFonts w:ascii="Times New Roman" w:hAnsi="Times New Roman" w:cs="Times New Roman"/>
          <w:sz w:val="20"/>
          <w:szCs w:val="20"/>
          <w:lang w:val="mn-MN"/>
        </w:rPr>
        <w:t>, зөвлөн туслах, бойжуулах үйлчилгээгээр ханган ажиллана</w:t>
      </w:r>
      <w:bookmarkEnd w:id="8"/>
      <w:r w:rsidRPr="0087043D">
        <w:rPr>
          <w:rFonts w:ascii="Times New Roman" w:hAnsi="Times New Roman" w:cs="Times New Roman"/>
          <w:sz w:val="20"/>
          <w:szCs w:val="20"/>
          <w:lang w:val="mn-MN"/>
        </w:rPr>
        <w:t>.</w:t>
      </w:r>
    </w:p>
    <w:p w14:paraId="79FFE366" w14:textId="6DF9F947" w:rsidR="002738FE" w:rsidRPr="0087043D" w:rsidRDefault="00880419">
      <w:pPr>
        <w:pStyle w:val="ListParagraph"/>
        <w:numPr>
          <w:ilvl w:val="0"/>
          <w:numId w:val="4"/>
        </w:numPr>
        <w:tabs>
          <w:tab w:val="left" w:pos="-90"/>
        </w:tabs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r w:rsidR="00A260A2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Гарааны бизнесийн</w:t>
      </w:r>
      <w:r w:rsidR="00C550FA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төс</w:t>
      </w:r>
      <w:r w:rsidR="00A260A2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өл</w:t>
      </w:r>
      <w:r w:rsidR="00C550FA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бэлтгэх</w:t>
      </w:r>
    </w:p>
    <w:p w14:paraId="5CFF7576" w14:textId="6736600B" w:rsidR="00C550FA" w:rsidRPr="0087043D" w:rsidRDefault="00CB334D">
      <w:pPr>
        <w:pStyle w:val="ListParagraph"/>
        <w:numPr>
          <w:ilvl w:val="0"/>
          <w:numId w:val="5"/>
        </w:numPr>
        <w:tabs>
          <w:tab w:val="left" w:pos="-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Гарааны бизнесийн</w:t>
      </w:r>
      <w:r w:rsidR="002F4995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төслийн саналыг оролцогч тал, байгууллага нь хавсралтад заагдсан шаардлагын дагуу боловсруулж ирүүлнэ. </w:t>
      </w:r>
    </w:p>
    <w:p w14:paraId="7239FBB9" w14:textId="10B92D31" w:rsidR="00C550FA" w:rsidRPr="0087043D" w:rsidRDefault="00875870">
      <w:pPr>
        <w:pStyle w:val="ListParagraph"/>
        <w:numPr>
          <w:ilvl w:val="0"/>
          <w:numId w:val="5"/>
        </w:numPr>
        <w:tabs>
          <w:tab w:val="left" w:pos="-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Ш</w:t>
      </w:r>
      <w:r w:rsidR="00C550FA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алгаруулалтыг энэхүү төсөл сонгон шалгаруулах шалгуурыг үндэслэн явуулна. Хамгийн өндөр оноотой төслийг сонгон шалгаруулж, гэрээ хэлэлцээрт оролцуулна.</w:t>
      </w:r>
    </w:p>
    <w:p w14:paraId="78F38DC6" w14:textId="1195FB73" w:rsidR="00C550FA" w:rsidRPr="0087043D" w:rsidRDefault="00C550FA">
      <w:pPr>
        <w:pStyle w:val="ListParagraph"/>
        <w:numPr>
          <w:ilvl w:val="0"/>
          <w:numId w:val="5"/>
        </w:numPr>
        <w:tabs>
          <w:tab w:val="left" w:pos="-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Оролцогч нь сонгон шалгаруула</w:t>
      </w:r>
      <w:r w:rsidR="00CB334D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лтад 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зөвхөн нэг төсөл санал болгоно.</w:t>
      </w:r>
    </w:p>
    <w:p w14:paraId="552DF094" w14:textId="7196948A" w:rsidR="00FB45E2" w:rsidRPr="0087043D" w:rsidRDefault="00A00398">
      <w:pPr>
        <w:pStyle w:val="ListParagraph"/>
        <w:numPr>
          <w:ilvl w:val="0"/>
          <w:numId w:val="5"/>
        </w:numPr>
        <w:tabs>
          <w:tab w:val="left" w:pos="-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Төслийн санал боловсруулагч</w:t>
      </w:r>
      <w:r w:rsidR="00CB334D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ийн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с</w:t>
      </w:r>
      <w:r w:rsidR="00C550FA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анхүүгийн оролцоо</w:t>
      </w:r>
      <w:r w:rsidR="00B8120E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г илүүтэй дэмжинэ.</w:t>
      </w:r>
    </w:p>
    <w:p w14:paraId="3E9C9AF7" w14:textId="77777777" w:rsidR="002F4995" w:rsidRPr="0087043D" w:rsidRDefault="002F4995" w:rsidP="002F4995">
      <w:pPr>
        <w:pStyle w:val="ListParagraph"/>
        <w:tabs>
          <w:tab w:val="left" w:pos="-9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</w:p>
    <w:p w14:paraId="60B824E5" w14:textId="42E61B3B" w:rsidR="00E05E9F" w:rsidRPr="0087043D" w:rsidRDefault="00875870">
      <w:pPr>
        <w:pStyle w:val="ListParagraph"/>
        <w:numPr>
          <w:ilvl w:val="1"/>
          <w:numId w:val="4"/>
        </w:numPr>
        <w:tabs>
          <w:tab w:val="left" w:pos="-9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Санамж</w:t>
      </w:r>
    </w:p>
    <w:p w14:paraId="1B848D65" w14:textId="77777777" w:rsidR="008A0848" w:rsidRPr="0087043D" w:rsidRDefault="008A0848" w:rsidP="00880419">
      <w:pPr>
        <w:pStyle w:val="ListParagraph"/>
        <w:tabs>
          <w:tab w:val="left" w:pos="90"/>
        </w:tabs>
        <w:spacing w:before="100" w:beforeAutospacing="1" w:after="100" w:afterAutospacing="1" w:line="240" w:lineRule="auto"/>
        <w:ind w:left="180" w:hanging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09B5CDEE" w14:textId="0D21D144" w:rsidR="0050321E" w:rsidRPr="0087043D" w:rsidRDefault="00880419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Төслийн саналыг бэлтгэхдээ </w:t>
      </w:r>
      <w:r w:rsidR="008A0848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оролцогч нь сонгон шалгаруулалтын урилгын хавсралтад дурдсан бичиг баримтыг бүрдүүлэн мэдээллээ үнэн бөглөж илгээнэ. Шаардлага хангаагүй дутуу материалыг хүлээн авахгүй. </w:t>
      </w:r>
    </w:p>
    <w:p w14:paraId="15E1E8D6" w14:textId="77777777" w:rsidR="00046A6D" w:rsidRPr="0087043D" w:rsidRDefault="00EB3B97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 w:eastAsia="zh-CN"/>
        </w:rPr>
        <w:t xml:space="preserve">Хуудасны хэмжээ А4 (21см*29,7см)  байна. Бичвэр нь хуудасны зүүн захаас 3см, баруун захаас 2 см, дээр болон доороос 2см зайтай байна. Бичвэрийн мөр хоорондын зай 1,5 см байна. </w:t>
      </w:r>
      <w:bookmarkStart w:id="9" w:name="_Hlk132125921"/>
    </w:p>
    <w:p w14:paraId="19FC51F7" w14:textId="14731C5F" w:rsidR="00A06DFB" w:rsidRPr="0087043D" w:rsidRDefault="00046A6D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Төсөвт төсөл</w:t>
      </w:r>
      <w:r w:rsidR="005E105E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хэрэгжүүлэхэд шаардлагаттай нийт зардлын мөнгөн дүн багтсан байх бөгөөд төслийг хэрэгжүүлэх бодит зардалд үндэслэн тооцсон байна. </w:t>
      </w:r>
    </w:p>
    <w:p w14:paraId="571B5687" w14:textId="126306F7" w:rsidR="002738FE" w:rsidRPr="0087043D" w:rsidRDefault="002738FE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sz w:val="20"/>
          <w:szCs w:val="20"/>
          <w:lang w:val="mn-MN"/>
        </w:rPr>
        <w:t>Төслийн уралдаанд оролцож буй иргэн ААН, байгууллагууд нь Европын холбооны улс орнуудын ААН байгууллагатай хамтран ажилладаг бол давуу тал болно.</w:t>
      </w:r>
    </w:p>
    <w:p w14:paraId="314C6628" w14:textId="77777777" w:rsidR="0049727D" w:rsidRPr="0087043D" w:rsidRDefault="0049727D" w:rsidP="0049727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4F4DCA48" w14:textId="77777777" w:rsidR="00844B5F" w:rsidRPr="0087043D" w:rsidRDefault="00844B5F" w:rsidP="00844B5F">
      <w:pPr>
        <w:pStyle w:val="ListParagraph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59718CAD" w14:textId="42BDC062" w:rsidR="00C550FA" w:rsidRPr="0087043D" w:rsidRDefault="001819F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Төслийн</w:t>
      </w:r>
      <w:r w:rsidR="00C550FA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санал илгээх  </w:t>
      </w:r>
    </w:p>
    <w:p w14:paraId="2F171DFF" w14:textId="4D59B876" w:rsidR="00DD09D6" w:rsidRPr="0087043D" w:rsidRDefault="00DD09D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Алхам-1 </w:t>
      </w:r>
      <w:r w:rsidR="00046A6D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Хавсаргасан маягтын дагуу төслийн саналаа бэлтгэн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хэвлэж  ирүүлэхдээ дугтуйнд хийн битүүмжилж дурдсан хаягаар ирүүлнэ </w:t>
      </w:r>
    </w:p>
    <w:p w14:paraId="5E45ACDD" w14:textId="0D5E4B93" w:rsidR="00C61404" w:rsidRPr="0087043D" w:rsidRDefault="00DD09D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Алхам-2 Хавсаргасан маягтын дагуу</w:t>
      </w:r>
      <w:r w:rsidR="00046A6D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төслийн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саналаа бэлтгэн PDF форматад оруулан дурдсан </w:t>
      </w:r>
      <w:r w:rsidR="00FB45E2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цахим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хаяг руу илгээнэ</w:t>
      </w:r>
      <w:r w:rsidR="003E5F3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.</w:t>
      </w:r>
    </w:p>
    <w:p w14:paraId="224EA652" w14:textId="77777777" w:rsidR="00875870" w:rsidRPr="0087043D" w:rsidRDefault="00875870" w:rsidP="0087587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7AA85D9B" w14:textId="77777777" w:rsidR="00C61404" w:rsidRPr="0087043D" w:rsidRDefault="00C6140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Хэлэлцээр хийх </w:t>
      </w:r>
    </w:p>
    <w:p w14:paraId="73D9D8FB" w14:textId="4DA5D9A5" w:rsidR="0086190F" w:rsidRPr="0087043D" w:rsidRDefault="00C83333" w:rsidP="00217D6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A0A0A"/>
          <w:spacing w:val="4"/>
          <w:sz w:val="20"/>
          <w:szCs w:val="20"/>
          <w:shd w:val="clear" w:color="auto" w:fill="FEFEFE"/>
          <w:lang w:val="mn-MN"/>
        </w:rPr>
        <w:t>Шалгарсан ж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ижиг дунд бизнес эрхлэгч, аж ахуйн нэгж, компани, гарааны бизнес эрхлэгч, шинэ бүтээлийн патент эзэмшигч, шинэ санаа бүхий иргэн, энтрепренерүүд нь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г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арааны бизнесийн</w:t>
      </w:r>
      <w:r w:rsidR="002912A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төслийн саналд дурдсан ажил, төлөвлөгөөг бүрэн хэрэгжүүлэхтэй холбоотой хэлэлцээрийг “Найрамдал” төсөлтэй хийнэ. Хэлэлцээрийн дараагийн шат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болох </w:t>
      </w:r>
      <w:r w:rsidR="002912A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гэрээг байгуулах асуудлыг “Найрамдал” төс</w:t>
      </w:r>
      <w:r w:rsidR="0039458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өл </w:t>
      </w:r>
      <w:r w:rsidR="002912A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эцэслэн шийдвэрлэнэ. </w:t>
      </w:r>
    </w:p>
    <w:p w14:paraId="5B7A304E" w14:textId="77777777" w:rsidR="0086190F" w:rsidRPr="0087043D" w:rsidRDefault="0086190F" w:rsidP="00217D6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127ABF8E" w14:textId="191304BF" w:rsidR="00C61404" w:rsidRPr="0087043D" w:rsidRDefault="0087587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Гарааны бизнесийн </w:t>
      </w:r>
      <w:r w:rsidR="00825643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төслийн шалгуур үзүүлэлт</w:t>
      </w:r>
    </w:p>
    <w:tbl>
      <w:tblPr>
        <w:tblW w:w="900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980"/>
        <w:gridCol w:w="5310"/>
        <w:gridCol w:w="1260"/>
      </w:tblGrid>
      <w:tr w:rsidR="00E37F5A" w:rsidRPr="0087043D" w14:paraId="7BD5D56C" w14:textId="77777777" w:rsidTr="005C101E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3706" w14:textId="5E936C71" w:rsidR="00C44912" w:rsidRPr="0087043D" w:rsidRDefault="00C44912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CD73" w14:textId="32981BD9" w:rsidR="00C44912" w:rsidRPr="0087043D" w:rsidRDefault="00C44912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  <w:t>Шалгуур үзүүлэлт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A0AC" w14:textId="5EBF2DD3" w:rsidR="00C44912" w:rsidRPr="0087043D" w:rsidRDefault="00C44912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  <w:t>Тайлбар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DCA7" w14:textId="5DBA3959" w:rsidR="00C44912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  <w:t>Үнэлгээ</w:t>
            </w:r>
          </w:p>
        </w:tc>
      </w:tr>
      <w:tr w:rsidR="00B3019A" w:rsidRPr="0087043D" w14:paraId="031CA5B6" w14:textId="77777777" w:rsidTr="00E37F5A">
        <w:trPr>
          <w:trHeight w:val="4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414D" w14:textId="7D563582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F738" w14:textId="22C82317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Төслийн багийн   чадавх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DC9" w14:textId="3737F3BE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Төслийн багийн гишүүд уг төслөө хэрэгжүүлэх чадамж, туршлагатай эсэх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964" w14:textId="77777777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4732CE2E" w14:textId="5A4BDA46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15</w:t>
            </w:r>
            <w:r w:rsidR="005C101E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%</w:t>
            </w:r>
          </w:p>
        </w:tc>
      </w:tr>
      <w:tr w:rsidR="00B3019A" w:rsidRPr="0087043D" w14:paraId="56661C84" w14:textId="77777777" w:rsidTr="00E37F5A">
        <w:trPr>
          <w:trHeight w:val="4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14B3" w14:textId="6F4FB8D4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6DCC" w14:textId="77777777" w:rsidR="00EB23EC" w:rsidRPr="0087043D" w:rsidRDefault="00EB23EC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0941039A" w14:textId="2F271F86" w:rsidR="00B3019A" w:rsidRPr="0087043D" w:rsidRDefault="001231DF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Төслийн үндэслэл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E611" w14:textId="04DB20BA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Төслийн судалгааг зохистой түвшинд хийж хэрэгцээ шаардлаг</w:t>
            </w:r>
            <w:r w:rsidR="001231DF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ыг</w:t>
            </w: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 бодитой тодорхойлсон байдал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D9D" w14:textId="77777777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480DD9B7" w14:textId="2E0E67BC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20</w:t>
            </w:r>
            <w:r w:rsidR="005C101E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%</w:t>
            </w:r>
          </w:p>
        </w:tc>
      </w:tr>
      <w:tr w:rsidR="00E37F5A" w:rsidRPr="0087043D" w14:paraId="5CCFF47B" w14:textId="77777777" w:rsidTr="00E37F5A">
        <w:trPr>
          <w:trHeight w:val="4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7982" w14:textId="60729FEA" w:rsidR="00C44912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3</w:t>
            </w:r>
          </w:p>
          <w:p w14:paraId="4A675202" w14:textId="286DBA70" w:rsidR="00C44912" w:rsidRPr="0087043D" w:rsidRDefault="00C44912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F223" w14:textId="77777777" w:rsidR="00C44912" w:rsidRPr="0087043D" w:rsidRDefault="00C44912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437319A2" w14:textId="77777777" w:rsidR="00C44912" w:rsidRPr="0087043D" w:rsidRDefault="00C44912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Гарах үр дүн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2B80" w14:textId="0AF1223D" w:rsidR="00C44912" w:rsidRPr="0087043D" w:rsidRDefault="001231DF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Санал болгож буй</w:t>
            </w:r>
            <w:r w:rsidR="00C44912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 шийдл</w:t>
            </w: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ийн тодорхойлол, зорилго</w:t>
            </w:r>
            <w:r w:rsidR="00C44912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, үр дүн</w:t>
            </w: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,</w:t>
            </w:r>
            <w:r w:rsidR="000D3E68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бодит </w:t>
            </w:r>
            <w:r w:rsidR="000D3E68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ач холбогдол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03C2" w14:textId="77777777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2A8C20B8" w14:textId="33B00EF8" w:rsidR="00C44912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2</w:t>
            </w:r>
            <w:r w:rsidR="005C101E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5%</w:t>
            </w:r>
          </w:p>
        </w:tc>
      </w:tr>
      <w:tr w:rsidR="00E37F5A" w:rsidRPr="0087043D" w14:paraId="1F1E9B94" w14:textId="77777777" w:rsidTr="00E37F5A">
        <w:trPr>
          <w:trHeight w:val="5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75C9" w14:textId="77777777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4EAE7091" w14:textId="5D67BEE2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5C2B" w14:textId="3E521A22" w:rsidR="00B3019A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Эдийн засгийн ач холбогдол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A3C1" w14:textId="7B88F92C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Санхүүгийн төлөвлөгөө, төсөв нь үндэслэлтэй, бодитой байх. Хөрөнгө оруулалтаа нөхөж, </w:t>
            </w:r>
            <w:r w:rsidR="00E37F5A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төсөл дууссаны дараа хэвийн үргэлжлэх, урт хугацаанд өгөөж хүртэх магадлал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CE4" w14:textId="77777777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745FED46" w14:textId="670BDDC6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15</w:t>
            </w:r>
            <w:r w:rsidR="005C101E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%</w:t>
            </w:r>
          </w:p>
        </w:tc>
      </w:tr>
      <w:tr w:rsidR="00E37F5A" w:rsidRPr="0087043D" w14:paraId="700DDBC6" w14:textId="77777777" w:rsidTr="00E37F5A">
        <w:trPr>
          <w:trHeight w:val="2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98B9" w14:textId="1BFEE1DA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4D83" w14:textId="77777777" w:rsidR="00B3019A" w:rsidRPr="0087043D" w:rsidRDefault="00B3019A" w:rsidP="005C10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Бүтээгдэхүүн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782D" w14:textId="5FBB275E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Бүтээгдэхүүн туршигдсан байдал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B2A" w14:textId="0F7956E4" w:rsidR="00B3019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10</w:t>
            </w:r>
            <w:r w:rsidR="005C101E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%</w:t>
            </w:r>
          </w:p>
        </w:tc>
      </w:tr>
      <w:tr w:rsidR="00E37F5A" w:rsidRPr="0087043D" w14:paraId="708432FB" w14:textId="77777777" w:rsidTr="00E37F5A">
        <w:trPr>
          <w:trHeight w:val="4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A4C" w14:textId="77777777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bookmarkStart w:id="10" w:name="_Hlk132585296"/>
          </w:p>
          <w:p w14:paraId="5C8A03C9" w14:textId="369B9A30" w:rsidR="00E37F5A" w:rsidRPr="0087043D" w:rsidRDefault="00E37F5A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B0C1" w14:textId="51510C62" w:rsidR="00B3019A" w:rsidRPr="0087043D" w:rsidRDefault="005C101E" w:rsidP="005C10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 Найрамдал төслийн зорилго зорилтой уялдаж буй эсэх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A58A" w14:textId="79A1082F" w:rsidR="00B3019A" w:rsidRPr="0087043D" w:rsidRDefault="001231DF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Т</w:t>
            </w:r>
            <w:r w:rsidR="00B3019A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огтвортой  хөгжлийн </w:t>
            </w: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зорилтуу</w:t>
            </w:r>
            <w:r w:rsidR="00E37F5A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дад нийцсэн </w:t>
            </w:r>
            <w:r w:rsidR="00B3019A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  байгаль орчинд ээлтэй </w:t>
            </w:r>
            <w:r w:rsidR="00E37F5A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 xml:space="preserve">инновац шингэсэн </w:t>
            </w:r>
            <w:r w:rsidR="00B3019A"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байдал.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0E5C" w14:textId="77777777" w:rsidR="00B3019A" w:rsidRPr="0087043D" w:rsidRDefault="00B3019A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</w:p>
          <w:p w14:paraId="2EC5ACD5" w14:textId="3D0733C2" w:rsidR="00E37F5A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15%</w:t>
            </w:r>
          </w:p>
        </w:tc>
      </w:tr>
      <w:bookmarkEnd w:id="10"/>
      <w:tr w:rsidR="005C101E" w:rsidRPr="0087043D" w14:paraId="330EA7B5" w14:textId="77777777" w:rsidTr="005C101E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4872" w14:textId="10B9779A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7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35FB" w14:textId="5F9E3887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BCBF" w14:textId="58596587" w:rsidR="005C101E" w:rsidRPr="0087043D" w:rsidRDefault="005C101E" w:rsidP="005C101E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  <w:lang w:val="mn-MN"/>
              </w:rPr>
              <w:t>100%</w:t>
            </w:r>
          </w:p>
        </w:tc>
      </w:tr>
    </w:tbl>
    <w:p w14:paraId="46A5A5C0" w14:textId="05AFB95B" w:rsidR="00286715" w:rsidRPr="0087043D" w:rsidRDefault="0028671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 w:hanging="18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Төслийн гэрээний нөхцөл тодорхойлолт</w:t>
      </w:r>
    </w:p>
    <w:p w14:paraId="2B436F6E" w14:textId="77777777" w:rsidR="002738FE" w:rsidRPr="0087043D" w:rsidRDefault="00286715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“Найрамдал” төс</w:t>
      </w:r>
      <w:r w:rsidR="00BE1EF3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өл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нь  аливаа саналыг хүлээн авах татгалзах эрхтэй </w:t>
      </w:r>
    </w:p>
    <w:p w14:paraId="5F38B4FF" w14:textId="77777777" w:rsidR="002738FE" w:rsidRPr="0087043D" w:rsidRDefault="00BE1EF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“Найрамдал” төсөл нь 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Гарааны бизнесийн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төс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ө</w:t>
      </w:r>
      <w:r w:rsidR="005C101E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л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д санхүүгийн болон техникийн дэмжлэг үзүүлэх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гэрээ байгуулахдаа хүсэлт гаргагч байгууллагын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төслийн саналыг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бүхэлд нь эсвэл хэсэгчлэн хүлээн авах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талаар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харилцан тохиролцох эрхтэй.</w:t>
      </w:r>
    </w:p>
    <w:p w14:paraId="253DA1F5" w14:textId="77777777" w:rsidR="002738FE" w:rsidRPr="0087043D" w:rsidRDefault="00BE1EF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Энэ зард дурдсан мэдээллийн үнэн зөв байдлыг   “Найрамдал “ төсөл хариуцах бөгөөд </w:t>
      </w:r>
      <w:r w:rsidR="0087587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гарааны бизнесийн төслийн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сонгон шалгаруулах зарын утга агуулгад ямар нэгэн өөрчлөлт орж байгаа тохиолдолд оролцогчдод нэн даруй мэдээлнэ.</w:t>
      </w:r>
    </w:p>
    <w:p w14:paraId="4ACB189D" w14:textId="6F6F3F79" w:rsidR="006B4F01" w:rsidRPr="0087043D" w:rsidRDefault="00BE1EF3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Сонгон шалгаруулалтын хүрээнд ирсэн </w:t>
      </w:r>
      <w:r w:rsidR="00394580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төслийн </w:t>
      </w: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мэдээллийн нууцыг чандлан хадгална. </w:t>
      </w:r>
    </w:p>
    <w:p w14:paraId="32448A82" w14:textId="77777777" w:rsidR="002738FE" w:rsidRPr="0087043D" w:rsidRDefault="002738FE" w:rsidP="002738FE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78ED6DE0" w14:textId="3C04C1AB" w:rsidR="00745C72" w:rsidRPr="0087043D" w:rsidRDefault="0028671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mn-MN"/>
        </w:rPr>
        <w:t>Төслийн хэрэгжилтийн тайлан: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Төсөл хэрэгжүүлэгч нь төслийн хугацааны турш үйл ажиллагааны хэрэгжил</w:t>
      </w:r>
      <w:r w:rsidR="005C101E"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>тийг</w:t>
      </w:r>
      <w:r w:rsidRPr="0087043D">
        <w:rPr>
          <w:rFonts w:ascii="Times New Roman" w:hAnsi="Times New Roman" w:cs="Times New Roman"/>
          <w:color w:val="000000" w:themeColor="text1"/>
          <w:sz w:val="20"/>
          <w:szCs w:val="20"/>
          <w:lang w:val="mn-MN"/>
        </w:rPr>
        <w:t xml:space="preserve"> “Найрамдал” төсөлд тайлагнана. Тайлангийн хугацаа, хэлбэрийг гэрээнд нарийвчлан тусгана.</w:t>
      </w:r>
      <w:bookmarkEnd w:id="9"/>
    </w:p>
    <w:p w14:paraId="3BDC52C9" w14:textId="77777777" w:rsidR="00A06DFB" w:rsidRPr="0087043D" w:rsidRDefault="00A06DFB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4C35C1CC" w14:textId="77777777" w:rsidR="00A260A2" w:rsidRPr="0087043D" w:rsidRDefault="00A260A2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728A4CED" w14:textId="77777777" w:rsidR="00A260A2" w:rsidRPr="0087043D" w:rsidRDefault="00A260A2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06A37B3F" w14:textId="77777777" w:rsidR="00FD5D50" w:rsidRPr="0087043D" w:rsidRDefault="00FD5D50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207507DB" w14:textId="77777777" w:rsidR="002738FE" w:rsidRPr="0087043D" w:rsidRDefault="002738FE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5A655848" w14:textId="77777777" w:rsidR="002738FE" w:rsidRPr="0087043D" w:rsidRDefault="002738FE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51CEB11E" w14:textId="77777777" w:rsidR="00FD5D50" w:rsidRPr="0087043D" w:rsidRDefault="00FD5D50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0E07070C" w14:textId="77777777" w:rsidR="00501303" w:rsidRPr="0087043D" w:rsidRDefault="00501303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543B3F9E" w14:textId="0B75CB7D" w:rsidR="006B4F01" w:rsidRPr="0087043D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Хавсралт-1</w:t>
      </w:r>
      <w:r w:rsidR="00233499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</w:t>
      </w:r>
      <w:r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Оролцогчдод тавигдах шаардлага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060"/>
        <w:gridCol w:w="5665"/>
      </w:tblGrid>
      <w:tr w:rsidR="006B4F01" w:rsidRPr="0087043D" w14:paraId="324F9EF8" w14:textId="77777777" w:rsidTr="00501303">
        <w:tc>
          <w:tcPr>
            <w:tcW w:w="445" w:type="dxa"/>
          </w:tcPr>
          <w:p w14:paraId="35E832E2" w14:textId="76638450" w:rsidR="006B4F01" w:rsidRPr="0087043D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№</w:t>
            </w:r>
          </w:p>
        </w:tc>
        <w:tc>
          <w:tcPr>
            <w:tcW w:w="3060" w:type="dxa"/>
          </w:tcPr>
          <w:p w14:paraId="27F4D7C1" w14:textId="6B88B3B8" w:rsidR="006B4F01" w:rsidRPr="0087043D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Тавигдах шаардлага</w:t>
            </w:r>
          </w:p>
        </w:tc>
        <w:tc>
          <w:tcPr>
            <w:tcW w:w="5665" w:type="dxa"/>
          </w:tcPr>
          <w:p w14:paraId="7705BDCF" w14:textId="107706C3" w:rsidR="006B4F01" w:rsidRPr="0087043D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Нотлох баримт </w:t>
            </w:r>
          </w:p>
        </w:tc>
      </w:tr>
      <w:tr w:rsidR="006B4F01" w:rsidRPr="0087043D" w14:paraId="18CC23FB" w14:textId="77777777" w:rsidTr="00501303">
        <w:tc>
          <w:tcPr>
            <w:tcW w:w="445" w:type="dxa"/>
          </w:tcPr>
          <w:p w14:paraId="339251CF" w14:textId="077160B1" w:rsidR="006B4F01" w:rsidRPr="0087043D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3060" w:type="dxa"/>
          </w:tcPr>
          <w:p w14:paraId="0F593124" w14:textId="50C997F4" w:rsidR="006B4F01" w:rsidRPr="0087043D" w:rsidRDefault="00501303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Хуулийн этгээд бол</w:t>
            </w:r>
          </w:p>
        </w:tc>
        <w:tc>
          <w:tcPr>
            <w:tcW w:w="5665" w:type="dxa"/>
          </w:tcPr>
          <w:p w14:paraId="6BBEFBBB" w14:textId="7983FB31" w:rsidR="006B4F01" w:rsidRPr="0087043D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Улсын бүртгэлийн гэрчилгээний хуулбар </w:t>
            </w:r>
          </w:p>
        </w:tc>
      </w:tr>
      <w:tr w:rsidR="006B4F01" w:rsidRPr="0087043D" w14:paraId="547E81A7" w14:textId="77777777" w:rsidTr="00501303">
        <w:tc>
          <w:tcPr>
            <w:tcW w:w="445" w:type="dxa"/>
          </w:tcPr>
          <w:p w14:paraId="4C4E131F" w14:textId="0BB6DF8A" w:rsidR="00112682" w:rsidRPr="0087043D" w:rsidRDefault="00112682" w:rsidP="00F657B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3</w:t>
            </w:r>
          </w:p>
          <w:p w14:paraId="1400AF93" w14:textId="37081659" w:rsidR="00112682" w:rsidRPr="0087043D" w:rsidRDefault="00112682" w:rsidP="00F65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</w:tcPr>
          <w:p w14:paraId="795C4B1A" w14:textId="7B817B8C" w:rsidR="00501303" w:rsidRPr="0087043D" w:rsidRDefault="00501303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Ажлын туршлага </w:t>
            </w:r>
          </w:p>
        </w:tc>
        <w:tc>
          <w:tcPr>
            <w:tcW w:w="5665" w:type="dxa"/>
          </w:tcPr>
          <w:p w14:paraId="64BA2731" w14:textId="50F85F82" w:rsidR="006B4F01" w:rsidRPr="0087043D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shd w:val="clear" w:color="auto" w:fill="FEFEFE"/>
                <w:lang w:val="mn-MN"/>
              </w:rPr>
              <w:t>Санал болгож буй төслийн багийн бүрэлдэхүүний танилцуулга (CV)</w:t>
            </w:r>
            <w:r w:rsidR="0022566C" w:rsidRPr="0087043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shd w:val="clear" w:color="auto" w:fill="FEFEFE"/>
                <w:lang w:val="mn-MN"/>
              </w:rPr>
              <w:t xml:space="preserve"> </w:t>
            </w:r>
          </w:p>
        </w:tc>
      </w:tr>
      <w:tr w:rsidR="006B4F01" w:rsidRPr="0087043D" w14:paraId="03A384E0" w14:textId="77777777" w:rsidTr="00501303">
        <w:tc>
          <w:tcPr>
            <w:tcW w:w="445" w:type="dxa"/>
          </w:tcPr>
          <w:p w14:paraId="1440D15E" w14:textId="6374DDFC" w:rsidR="00112682" w:rsidRPr="0087043D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4</w:t>
            </w:r>
          </w:p>
        </w:tc>
        <w:tc>
          <w:tcPr>
            <w:tcW w:w="3060" w:type="dxa"/>
          </w:tcPr>
          <w:p w14:paraId="15ACB3A1" w14:textId="1A0BFDDA" w:rsidR="006B4F01" w:rsidRPr="0087043D" w:rsidRDefault="00501303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Х</w:t>
            </w:r>
            <w:r w:rsidR="00112682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уулийн дагуу татвар, шимтгэлээ  төлсөн байна.  </w:t>
            </w:r>
          </w:p>
        </w:tc>
        <w:tc>
          <w:tcPr>
            <w:tcW w:w="5665" w:type="dxa"/>
          </w:tcPr>
          <w:p w14:paraId="1D73EEF9" w14:textId="25EAC934" w:rsidR="006B4F01" w:rsidRPr="0087043D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Татвар</w:t>
            </w:r>
            <w:r w:rsidR="00394580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ын албаны тодорхойлолт </w:t>
            </w:r>
          </w:p>
        </w:tc>
      </w:tr>
      <w:tr w:rsidR="006B4F01" w:rsidRPr="0087043D" w14:paraId="43F4D7B1" w14:textId="77777777" w:rsidTr="00501303">
        <w:tc>
          <w:tcPr>
            <w:tcW w:w="445" w:type="dxa"/>
          </w:tcPr>
          <w:p w14:paraId="332D449E" w14:textId="45E6C80D" w:rsidR="006B4F01" w:rsidRPr="0087043D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5</w:t>
            </w:r>
          </w:p>
        </w:tc>
        <w:tc>
          <w:tcPr>
            <w:tcW w:w="3060" w:type="dxa"/>
          </w:tcPr>
          <w:p w14:paraId="6AAE2090" w14:textId="085ABBF7" w:rsidR="006B4F01" w:rsidRPr="0087043D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Шүүхийн маргаангүй байна. </w:t>
            </w:r>
          </w:p>
        </w:tc>
        <w:tc>
          <w:tcPr>
            <w:tcW w:w="5665" w:type="dxa"/>
          </w:tcPr>
          <w:p w14:paraId="352412DF" w14:textId="6CE72AD3" w:rsidR="006B4F01" w:rsidRPr="0087043D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Шүүхийн архивын лавлагаа </w:t>
            </w:r>
            <w:r w:rsidR="00586D2B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(тодорхойлолт)</w:t>
            </w:r>
          </w:p>
        </w:tc>
      </w:tr>
      <w:tr w:rsidR="00112682" w:rsidRPr="0087043D" w14:paraId="5F1B99C4" w14:textId="77777777" w:rsidTr="00501303">
        <w:tc>
          <w:tcPr>
            <w:tcW w:w="445" w:type="dxa"/>
          </w:tcPr>
          <w:p w14:paraId="266D1310" w14:textId="1B722356" w:rsidR="00112682" w:rsidRPr="0087043D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7</w:t>
            </w:r>
          </w:p>
        </w:tc>
        <w:tc>
          <w:tcPr>
            <w:tcW w:w="3060" w:type="dxa"/>
          </w:tcPr>
          <w:p w14:paraId="4181186A" w14:textId="727DBDC0" w:rsidR="00112682" w:rsidRPr="0087043D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Иргэний үнэмлэхийн хуулбар </w:t>
            </w:r>
          </w:p>
        </w:tc>
        <w:tc>
          <w:tcPr>
            <w:tcW w:w="5665" w:type="dxa"/>
          </w:tcPr>
          <w:p w14:paraId="10927EEA" w14:textId="66B87593" w:rsidR="00112682" w:rsidRPr="0087043D" w:rsidRDefault="00501303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Төслийн удирдагчийн </w:t>
            </w:r>
            <w:r w:rsidR="00586D2B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иргэний үнэмлэхийн хуулбар</w:t>
            </w:r>
          </w:p>
        </w:tc>
      </w:tr>
      <w:tr w:rsidR="00F657B8" w:rsidRPr="0087043D" w14:paraId="3EF5A2E4" w14:textId="77777777" w:rsidTr="00501303">
        <w:tc>
          <w:tcPr>
            <w:tcW w:w="445" w:type="dxa"/>
          </w:tcPr>
          <w:p w14:paraId="08E37EBF" w14:textId="04C24F5F" w:rsidR="00F657B8" w:rsidRPr="0087043D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8</w:t>
            </w:r>
          </w:p>
        </w:tc>
        <w:tc>
          <w:tcPr>
            <w:tcW w:w="3060" w:type="dxa"/>
          </w:tcPr>
          <w:p w14:paraId="1A822DC5" w14:textId="6CE1335C" w:rsidR="00F657B8" w:rsidRPr="0087043D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Харилцагч банкны тодорхойлолт</w:t>
            </w:r>
          </w:p>
        </w:tc>
        <w:tc>
          <w:tcPr>
            <w:tcW w:w="5665" w:type="dxa"/>
          </w:tcPr>
          <w:p w14:paraId="0F22A3E1" w14:textId="15B57122" w:rsidR="00F657B8" w:rsidRPr="0087043D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Хугацаа хэтэрсэн зээлийн өртэй эсэх тодорхойлолт </w:t>
            </w:r>
          </w:p>
        </w:tc>
      </w:tr>
    </w:tbl>
    <w:p w14:paraId="734098A5" w14:textId="77777777" w:rsidR="00A06DFB" w:rsidRPr="0087043D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4A6612CA" w14:textId="43496F53" w:rsidR="00E46FFD" w:rsidRPr="0087043D" w:rsidRDefault="00586D2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Хавсралт-2</w:t>
      </w:r>
      <w:r w:rsidR="00E46FFD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Төслийн маягт</w:t>
      </w:r>
    </w:p>
    <w:p w14:paraId="005A545B" w14:textId="27CF58D6" w:rsidR="006F2F6B" w:rsidRPr="0087043D" w:rsidRDefault="00E22D6C">
      <w:pPr>
        <w:pStyle w:val="ListParagraph"/>
        <w:numPr>
          <w:ilvl w:val="1"/>
          <w:numId w:val="5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Тодорхой </w:t>
      </w:r>
      <w:r w:rsidR="006F2F6B"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байх /</w:t>
      </w: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төсөл нь энгийн, ойлгомжтой, санаа бодол нь цэгцтэй, чухал гэсэн хэсгийг тодорхой тусгаж, хэт нуршиж бичихээс зайлсхийх, шаардлагатай хэсэгт хүснэгт, график оруулах/</w:t>
      </w:r>
    </w:p>
    <w:p w14:paraId="77F91E81" w14:textId="77777777" w:rsidR="006F2F6B" w:rsidRPr="0087043D" w:rsidRDefault="00E22D6C">
      <w:pPr>
        <w:pStyle w:val="ListParagraph"/>
        <w:numPr>
          <w:ilvl w:val="1"/>
          <w:numId w:val="5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Бүлэг, хэсгүүд уялдаа холбоотой байх /Төсөлд илэрхийлэн гаргаж буй санаа, баримт нь хоорондоо уялдаатай илэрхийлэгдсэн байх/</w:t>
      </w:r>
    </w:p>
    <w:p w14:paraId="442348C5" w14:textId="77777777" w:rsidR="006F2F6B" w:rsidRPr="0087043D" w:rsidRDefault="00E22D6C">
      <w:pPr>
        <w:pStyle w:val="ListParagraph"/>
        <w:numPr>
          <w:ilvl w:val="1"/>
          <w:numId w:val="5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Үнэн зөв байх /Өөрийнхөө боломжийг хэт үнэлээгүй, бодит байдлыг үнэн зөв тусгасан байх</w:t>
      </w:r>
      <w:bookmarkStart w:id="11" w:name="more"/>
      <w:bookmarkEnd w:id="11"/>
    </w:p>
    <w:p w14:paraId="1CDEBB97" w14:textId="77777777" w:rsidR="006F2F6B" w:rsidRPr="0087043D" w:rsidRDefault="00E22D6C">
      <w:pPr>
        <w:pStyle w:val="ListParagraph"/>
        <w:numPr>
          <w:ilvl w:val="1"/>
          <w:numId w:val="5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Тоо  баримтаар баталгаажсан байх /Зөвхөн баталгаатай тоо баримтыг ашиглаж, бодит тооцоог харуулсан байх/</w:t>
      </w:r>
    </w:p>
    <w:p w14:paraId="7F1251CE" w14:textId="3E39743C" w:rsidR="00E46FFD" w:rsidRPr="0087043D" w:rsidRDefault="00E22D6C">
      <w:pPr>
        <w:pStyle w:val="ListParagraph"/>
        <w:numPr>
          <w:ilvl w:val="1"/>
          <w:numId w:val="5"/>
        </w:numPr>
        <w:spacing w:after="0" w:line="240" w:lineRule="auto"/>
        <w:ind w:left="0" w:hanging="270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Хууль зүйн хүчин төгөлдөр байх /Үнэн зөв мэдээлэлд тулгуурласан,  шинжлэх ухааны үндэслэлтэй, баримт бичиг боловсруулалтын шаардлага хангасан байх/</w:t>
      </w:r>
    </w:p>
    <w:p w14:paraId="7767832C" w14:textId="77777777" w:rsidR="00302B0C" w:rsidRPr="0087043D" w:rsidRDefault="00302B0C" w:rsidP="00E46FFD">
      <w:pPr>
        <w:spacing w:line="276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41A842CE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79DE17A6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63F41933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37BAA277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68643679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4E9951FC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549B996A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0"/>
          <w:szCs w:val="20"/>
          <w:lang w:val="mn-MN"/>
        </w:rPr>
      </w:pPr>
    </w:p>
    <w:p w14:paraId="2E1C8ECC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62923D1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C31DAB2" w14:textId="77777777" w:rsidR="0049727D" w:rsidRPr="0087043D" w:rsidRDefault="0049727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3105E27" w14:textId="77777777" w:rsidR="0049727D" w:rsidRPr="0087043D" w:rsidRDefault="0049727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510C715" w14:textId="77777777" w:rsidR="0049727D" w:rsidRPr="0087043D" w:rsidRDefault="0049727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50CCC50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329B42E8" w14:textId="77777777" w:rsidR="00E46FFD" w:rsidRPr="0087043D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027385BE" w14:textId="77777777" w:rsidR="00394580" w:rsidRPr="0087043D" w:rsidRDefault="00394580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236FFB1" w14:textId="1C59EF49" w:rsidR="00E46FFD" w:rsidRPr="008A60E8" w:rsidRDefault="008A60E8" w:rsidP="008A60E8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  <w:bookmarkStart w:id="12" w:name="_Hlk132651253"/>
      <w:r w:rsidRPr="008A60E8">
        <w:rPr>
          <w:rFonts w:ascii="Times New Roman" w:hAnsi="Times New Roman"/>
          <w:bCs/>
          <w:i/>
          <w:iCs/>
          <w:sz w:val="24"/>
          <w:szCs w:val="20"/>
          <w:lang w:val="mn-MN"/>
        </w:rPr>
        <w:t>Төслийн маягт</w:t>
      </w:r>
    </w:p>
    <w:bookmarkEnd w:id="12"/>
    <w:p w14:paraId="4AFD6A30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B387792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C35C9D2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39AE045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4E3D56E5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C924591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433A3F0B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F530B61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646B83E1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CD9633A" w14:textId="77777777" w:rsidR="002C3921" w:rsidRPr="0087043D" w:rsidRDefault="002C3921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47E8BF9" w14:textId="0BAF3D90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  <w:r w:rsidRPr="0087043D">
        <w:rPr>
          <w:rFonts w:ascii="Times New Roman" w:hAnsi="Times New Roman"/>
          <w:bCs/>
          <w:sz w:val="24"/>
          <w:szCs w:val="20"/>
          <w:lang w:val="mn-MN"/>
        </w:rPr>
        <w:t>ТӨСЛИЙН НЭР:</w:t>
      </w:r>
    </w:p>
    <w:p w14:paraId="35CCD26F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  <w:r w:rsidRPr="0087043D">
        <w:rPr>
          <w:rFonts w:ascii="Times New Roman" w:hAnsi="Times New Roman"/>
          <w:bCs/>
          <w:sz w:val="24"/>
          <w:szCs w:val="20"/>
          <w:lang w:val="mn-MN"/>
        </w:rPr>
        <w:t>ТӨСӨЛ САНААЧЛАГЧ БАЙГУУЛЛАГА:</w:t>
      </w:r>
    </w:p>
    <w:p w14:paraId="0DB1B349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Cs/>
          <w:szCs w:val="20"/>
          <w:lang w:val="mn-MN"/>
        </w:rPr>
      </w:pPr>
    </w:p>
    <w:p w14:paraId="7537AB84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73BBE967" w14:textId="77777777" w:rsidR="00302B0C" w:rsidRPr="0087043D" w:rsidRDefault="00302B0C" w:rsidP="00302B0C">
      <w:pPr>
        <w:spacing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0AF5F767" w14:textId="77777777" w:rsidR="00302B0C" w:rsidRPr="0087043D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1C8DD234" w14:textId="77777777" w:rsidR="00302B0C" w:rsidRPr="0087043D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07C5C9B8" w14:textId="77777777" w:rsidR="00302B0C" w:rsidRPr="0087043D" w:rsidRDefault="00302B0C" w:rsidP="00302B0C">
      <w:pPr>
        <w:adjustRightInd w:val="0"/>
        <w:spacing w:line="240" w:lineRule="atLeast"/>
        <w:jc w:val="both"/>
        <w:rPr>
          <w:rFonts w:ascii="Cambria" w:hAnsi="Cambria"/>
          <w:b/>
          <w:caps/>
          <w:sz w:val="28"/>
          <w:szCs w:val="28"/>
          <w:lang w:val="mn-MN"/>
        </w:rPr>
      </w:pPr>
    </w:p>
    <w:p w14:paraId="49D84D7E" w14:textId="77777777" w:rsidR="00302B0C" w:rsidRPr="0087043D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0A21B6B7" w14:textId="77777777" w:rsidR="00302B0C" w:rsidRPr="0087043D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bCs/>
          <w:caps/>
          <w:sz w:val="24"/>
          <w:szCs w:val="24"/>
          <w:lang w:val="mn-MN"/>
        </w:rPr>
      </w:pPr>
    </w:p>
    <w:p w14:paraId="4A6B3916" w14:textId="77777777" w:rsidR="00302B0C" w:rsidRPr="0087043D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0E79DA16" w14:textId="77777777" w:rsidR="00302B0C" w:rsidRPr="0087043D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73B03057" w14:textId="77777777" w:rsidR="00302B0C" w:rsidRPr="0087043D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6B31AFEC" w14:textId="77777777" w:rsidR="0049727D" w:rsidRPr="0087043D" w:rsidRDefault="0049727D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43D7BA3F" w14:textId="77777777" w:rsidR="005E7579" w:rsidRPr="0087043D" w:rsidRDefault="005E7579" w:rsidP="002C3921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0DEE1465" w14:textId="77777777" w:rsidR="005E7579" w:rsidRPr="0087043D" w:rsidRDefault="005E7579" w:rsidP="002C3921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3A020923" w14:textId="4610CF50" w:rsidR="00AA0534" w:rsidRPr="0087043D" w:rsidRDefault="00302B0C" w:rsidP="002C3921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  <w:r w:rsidRPr="0087043D">
        <w:rPr>
          <w:rFonts w:ascii="Times New Roman" w:hAnsi="Times New Roman"/>
          <w:szCs w:val="20"/>
          <w:lang w:val="mn-MN"/>
        </w:rPr>
        <w:t>Огноо</w:t>
      </w:r>
    </w:p>
    <w:p w14:paraId="43FDD1E3" w14:textId="77777777" w:rsidR="00302B0C" w:rsidRPr="0087043D" w:rsidRDefault="00302B0C" w:rsidP="00302B0C">
      <w:pPr>
        <w:adjustRightInd w:val="0"/>
        <w:spacing w:after="0" w:line="240" w:lineRule="atLeast"/>
        <w:jc w:val="center"/>
        <w:rPr>
          <w:rFonts w:ascii="Times New Roman" w:eastAsia="Malgun Gothic" w:hAnsi="Times New Roman" w:cs="Times New Roman"/>
          <w:bCs/>
          <w:caps/>
          <w:lang w:val="mn-MN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625"/>
        <w:gridCol w:w="3870"/>
        <w:gridCol w:w="4521"/>
      </w:tblGrid>
      <w:tr w:rsidR="00302B0C" w:rsidRPr="0087043D" w14:paraId="253EBA49" w14:textId="77777777" w:rsidTr="00450607">
        <w:tc>
          <w:tcPr>
            <w:tcW w:w="9016" w:type="dxa"/>
            <w:gridSpan w:val="3"/>
            <w:shd w:val="clear" w:color="auto" w:fill="FFFFFF" w:themeFill="background1"/>
          </w:tcPr>
          <w:p w14:paraId="7B69CF32" w14:textId="7E23FCA7" w:rsidR="00302B0C" w:rsidRPr="0087043D" w:rsidRDefault="002C3921" w:rsidP="004506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bookmarkStart w:id="13" w:name="_Hlk132208698"/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НЭГ:</w:t>
            </w:r>
            <w:r w:rsidR="00302B0C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ТӨСЛИЙН СУУРЬ МЭДЭЭЛЭЛ</w:t>
            </w:r>
          </w:p>
        </w:tc>
      </w:tr>
      <w:tr w:rsidR="00302B0C" w:rsidRPr="0087043D" w14:paraId="08026B80" w14:textId="77777777" w:rsidTr="00450607">
        <w:tc>
          <w:tcPr>
            <w:tcW w:w="625" w:type="dxa"/>
            <w:shd w:val="clear" w:color="auto" w:fill="FFFFFF" w:themeFill="background1"/>
          </w:tcPr>
          <w:p w14:paraId="727D4594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</w:t>
            </w:r>
          </w:p>
        </w:tc>
        <w:tc>
          <w:tcPr>
            <w:tcW w:w="3870" w:type="dxa"/>
            <w:shd w:val="clear" w:color="auto" w:fill="FFFFFF" w:themeFill="background1"/>
          </w:tcPr>
          <w:p w14:paraId="4AE32E69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Төслийн чиглэл :</w:t>
            </w:r>
          </w:p>
        </w:tc>
        <w:tc>
          <w:tcPr>
            <w:tcW w:w="4521" w:type="dxa"/>
            <w:shd w:val="clear" w:color="auto" w:fill="FFFFFF" w:themeFill="background1"/>
          </w:tcPr>
          <w:p w14:paraId="08783E80" w14:textId="498EE9B1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45E85224" w14:textId="77777777" w:rsidTr="00450607">
        <w:trPr>
          <w:trHeight w:val="292"/>
        </w:trPr>
        <w:tc>
          <w:tcPr>
            <w:tcW w:w="625" w:type="dxa"/>
          </w:tcPr>
          <w:p w14:paraId="5FE2CD6A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1.2</w:t>
            </w:r>
          </w:p>
        </w:tc>
        <w:tc>
          <w:tcPr>
            <w:tcW w:w="3870" w:type="dxa"/>
          </w:tcPr>
          <w:p w14:paraId="1AEF3307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Төслийн нэр:</w:t>
            </w:r>
          </w:p>
        </w:tc>
        <w:tc>
          <w:tcPr>
            <w:tcW w:w="4521" w:type="dxa"/>
          </w:tcPr>
          <w:p w14:paraId="65854D03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64414926" w14:textId="77777777" w:rsidTr="00450607">
        <w:trPr>
          <w:trHeight w:val="292"/>
        </w:trPr>
        <w:tc>
          <w:tcPr>
            <w:tcW w:w="625" w:type="dxa"/>
          </w:tcPr>
          <w:p w14:paraId="7CA4180D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1.3</w:t>
            </w:r>
          </w:p>
        </w:tc>
        <w:tc>
          <w:tcPr>
            <w:tcW w:w="3870" w:type="dxa"/>
          </w:tcPr>
          <w:p w14:paraId="3E3B96EB" w14:textId="6BA11077" w:rsidR="00302B0C" w:rsidRPr="0087043D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Төсөл хэрэгжүүлэгч байгууллага:</w:t>
            </w:r>
          </w:p>
        </w:tc>
        <w:tc>
          <w:tcPr>
            <w:tcW w:w="4521" w:type="dxa"/>
          </w:tcPr>
          <w:p w14:paraId="0F199A4E" w14:textId="45A08EAD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0503E027" w14:textId="77777777" w:rsidTr="00450607">
        <w:trPr>
          <w:trHeight w:val="292"/>
        </w:trPr>
        <w:tc>
          <w:tcPr>
            <w:tcW w:w="625" w:type="dxa"/>
          </w:tcPr>
          <w:p w14:paraId="37A01417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1.4</w:t>
            </w:r>
          </w:p>
        </w:tc>
        <w:tc>
          <w:tcPr>
            <w:tcW w:w="3870" w:type="dxa"/>
          </w:tcPr>
          <w:p w14:paraId="132F95AB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Утас: </w:t>
            </w:r>
          </w:p>
        </w:tc>
        <w:tc>
          <w:tcPr>
            <w:tcW w:w="4521" w:type="dxa"/>
          </w:tcPr>
          <w:p w14:paraId="238D7666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0B8593E9" w14:textId="77777777" w:rsidTr="00450607">
        <w:trPr>
          <w:trHeight w:val="292"/>
        </w:trPr>
        <w:tc>
          <w:tcPr>
            <w:tcW w:w="625" w:type="dxa"/>
          </w:tcPr>
          <w:p w14:paraId="00BAFB62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1.5</w:t>
            </w:r>
          </w:p>
        </w:tc>
        <w:tc>
          <w:tcPr>
            <w:tcW w:w="3870" w:type="dxa"/>
          </w:tcPr>
          <w:p w14:paraId="204A8F75" w14:textId="66D74DE5" w:rsidR="00302B0C" w:rsidRPr="0087043D" w:rsidRDefault="00062748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И-мэйл</w:t>
            </w:r>
            <w:r w:rsidR="00302B0C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хаяг:</w:t>
            </w:r>
          </w:p>
        </w:tc>
        <w:tc>
          <w:tcPr>
            <w:tcW w:w="4521" w:type="dxa"/>
          </w:tcPr>
          <w:p w14:paraId="676E3F77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222441D6" w14:textId="77777777" w:rsidTr="00450607">
        <w:trPr>
          <w:trHeight w:val="292"/>
        </w:trPr>
        <w:tc>
          <w:tcPr>
            <w:tcW w:w="625" w:type="dxa"/>
          </w:tcPr>
          <w:p w14:paraId="1E87FB02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1.6</w:t>
            </w:r>
          </w:p>
        </w:tc>
        <w:tc>
          <w:tcPr>
            <w:tcW w:w="3870" w:type="dxa"/>
          </w:tcPr>
          <w:p w14:paraId="61B53964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Веб хуудас:</w:t>
            </w:r>
          </w:p>
        </w:tc>
        <w:tc>
          <w:tcPr>
            <w:tcW w:w="4521" w:type="dxa"/>
          </w:tcPr>
          <w:p w14:paraId="00679DFA" w14:textId="77777777" w:rsidR="00302B0C" w:rsidRPr="0087043D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32E5E8DE" w14:textId="77777777" w:rsidTr="00450607">
        <w:trPr>
          <w:trHeight w:val="292"/>
        </w:trPr>
        <w:tc>
          <w:tcPr>
            <w:tcW w:w="625" w:type="dxa"/>
          </w:tcPr>
          <w:p w14:paraId="08216AB6" w14:textId="365E25C1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1.7</w:t>
            </w:r>
          </w:p>
        </w:tc>
        <w:tc>
          <w:tcPr>
            <w:tcW w:w="3870" w:type="dxa"/>
          </w:tcPr>
          <w:p w14:paraId="05076CC3" w14:textId="411A9538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Нийгмийн сүлжээний хаяг: FB, Twitter, Instagram, Youtube</w:t>
            </w:r>
          </w:p>
        </w:tc>
        <w:tc>
          <w:tcPr>
            <w:tcW w:w="4521" w:type="dxa"/>
          </w:tcPr>
          <w:p w14:paraId="08E42180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7AB86455" w14:textId="77777777" w:rsidTr="00450607">
        <w:trPr>
          <w:trHeight w:val="292"/>
        </w:trPr>
        <w:tc>
          <w:tcPr>
            <w:tcW w:w="625" w:type="dxa"/>
          </w:tcPr>
          <w:p w14:paraId="63FE6331" w14:textId="54DB1FB9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1.8</w:t>
            </w:r>
          </w:p>
        </w:tc>
        <w:tc>
          <w:tcPr>
            <w:tcW w:w="3870" w:type="dxa"/>
          </w:tcPr>
          <w:p w14:paraId="31303CB9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Хаяг:</w:t>
            </w:r>
          </w:p>
        </w:tc>
        <w:tc>
          <w:tcPr>
            <w:tcW w:w="4521" w:type="dxa"/>
          </w:tcPr>
          <w:p w14:paraId="22964A98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417969A8" w14:textId="77777777" w:rsidTr="00450607">
        <w:trPr>
          <w:trHeight w:val="292"/>
        </w:trPr>
        <w:tc>
          <w:tcPr>
            <w:tcW w:w="625" w:type="dxa"/>
          </w:tcPr>
          <w:p w14:paraId="0EEE1D26" w14:textId="084C9C5A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1.9</w:t>
            </w:r>
          </w:p>
        </w:tc>
        <w:tc>
          <w:tcPr>
            <w:tcW w:w="3870" w:type="dxa"/>
          </w:tcPr>
          <w:p w14:paraId="5FE0EF7A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Байршил:</w:t>
            </w:r>
          </w:p>
        </w:tc>
        <w:tc>
          <w:tcPr>
            <w:tcW w:w="4521" w:type="dxa"/>
          </w:tcPr>
          <w:p w14:paraId="53500FC2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74F09040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4C266B62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8F269F0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DE34561" w14:textId="06D70624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1.10</w:t>
            </w:r>
          </w:p>
        </w:tc>
        <w:tc>
          <w:tcPr>
            <w:tcW w:w="3870" w:type="dxa"/>
            <w:vMerge w:val="restart"/>
          </w:tcPr>
          <w:p w14:paraId="12E99C2B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718CFE6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Төслийн нийт хөрөнгө оруулалт: </w:t>
            </w:r>
          </w:p>
        </w:tc>
        <w:tc>
          <w:tcPr>
            <w:tcW w:w="4521" w:type="dxa"/>
          </w:tcPr>
          <w:p w14:paraId="7DEC7FD2" w14:textId="6D918B81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133BD5" w:rsidRPr="0087043D" w14:paraId="75677B4E" w14:textId="77777777" w:rsidTr="00450607">
        <w:trPr>
          <w:trHeight w:val="292"/>
        </w:trPr>
        <w:tc>
          <w:tcPr>
            <w:tcW w:w="625" w:type="dxa"/>
            <w:vMerge/>
          </w:tcPr>
          <w:p w14:paraId="4BDAD5EB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254D7D27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28C70069" w14:textId="6E520FF6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133BD5" w:rsidRPr="0087043D" w14:paraId="661834C1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25FEB11E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6FD1ACE" w14:textId="36DD9328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1.11</w:t>
            </w:r>
          </w:p>
        </w:tc>
        <w:tc>
          <w:tcPr>
            <w:tcW w:w="3870" w:type="dxa"/>
            <w:vMerge w:val="restart"/>
          </w:tcPr>
          <w:p w14:paraId="66FA4114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“Найрамдал” төслөөс хүсэж буй хөрөнгө    оруулалтын хэмжээ: </w:t>
            </w:r>
          </w:p>
        </w:tc>
        <w:tc>
          <w:tcPr>
            <w:tcW w:w="4521" w:type="dxa"/>
          </w:tcPr>
          <w:p w14:paraId="299F7A01" w14:textId="442D89CA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133BD5" w:rsidRPr="0087043D" w14:paraId="56D7B723" w14:textId="77777777" w:rsidTr="00133BD5">
        <w:trPr>
          <w:trHeight w:val="377"/>
        </w:trPr>
        <w:tc>
          <w:tcPr>
            <w:tcW w:w="625" w:type="dxa"/>
            <w:vMerge/>
          </w:tcPr>
          <w:p w14:paraId="49ACB963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0250ECAD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759456ED" w14:textId="3B706533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133BD5" w:rsidRPr="0087043D" w14:paraId="3AB939EF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1204A263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C9BAACB" w14:textId="56D66E14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1.12</w:t>
            </w:r>
          </w:p>
        </w:tc>
        <w:tc>
          <w:tcPr>
            <w:tcW w:w="3870" w:type="dxa"/>
            <w:vMerge w:val="restart"/>
          </w:tcPr>
          <w:p w14:paraId="1AF3E738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9FA0F09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Төсөл хэрэгжүүлэгчийн хөрөнгө                 оруулалтын хэмжээ: </w:t>
            </w:r>
          </w:p>
        </w:tc>
        <w:tc>
          <w:tcPr>
            <w:tcW w:w="4521" w:type="dxa"/>
          </w:tcPr>
          <w:p w14:paraId="291F8EE2" w14:textId="7EB1C811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133BD5" w:rsidRPr="0087043D" w14:paraId="04DE07AD" w14:textId="77777777" w:rsidTr="00450607">
        <w:trPr>
          <w:trHeight w:val="449"/>
        </w:trPr>
        <w:tc>
          <w:tcPr>
            <w:tcW w:w="625" w:type="dxa"/>
            <w:vMerge/>
          </w:tcPr>
          <w:p w14:paraId="6EF06AC0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183C3B4B" w14:textId="77777777" w:rsidR="00133BD5" w:rsidRPr="0087043D" w:rsidRDefault="00133BD5" w:rsidP="00133BD5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59BB6351" w14:textId="2D6605FD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133BD5" w:rsidRPr="0087043D" w14:paraId="2609FAC9" w14:textId="77777777" w:rsidTr="00450607">
        <w:tc>
          <w:tcPr>
            <w:tcW w:w="625" w:type="dxa"/>
          </w:tcPr>
          <w:p w14:paraId="54D924E1" w14:textId="7B49E55B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1.13</w:t>
            </w:r>
          </w:p>
        </w:tc>
        <w:tc>
          <w:tcPr>
            <w:tcW w:w="3870" w:type="dxa"/>
          </w:tcPr>
          <w:p w14:paraId="2968ABF3" w14:textId="77777777" w:rsidR="00133BD5" w:rsidRPr="0087043D" w:rsidRDefault="00133BD5" w:rsidP="00133BD5">
            <w:pPr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Төслийн эхлэх хугацаа: </w:t>
            </w:r>
          </w:p>
        </w:tc>
        <w:tc>
          <w:tcPr>
            <w:tcW w:w="4521" w:type="dxa"/>
          </w:tcPr>
          <w:p w14:paraId="2F994572" w14:textId="77777777" w:rsidR="00133BD5" w:rsidRPr="0087043D" w:rsidRDefault="00133BD5" w:rsidP="00133B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115B40D5" w14:textId="77777777" w:rsidTr="00450607">
        <w:tc>
          <w:tcPr>
            <w:tcW w:w="625" w:type="dxa"/>
          </w:tcPr>
          <w:p w14:paraId="67E6B8B9" w14:textId="5CF0CA12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1.14</w:t>
            </w:r>
          </w:p>
        </w:tc>
        <w:tc>
          <w:tcPr>
            <w:tcW w:w="3870" w:type="dxa"/>
          </w:tcPr>
          <w:p w14:paraId="19498AE5" w14:textId="77777777" w:rsidR="00133BD5" w:rsidRPr="0087043D" w:rsidRDefault="00133BD5" w:rsidP="00133BD5">
            <w:pPr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/>
                <w:sz w:val="20"/>
                <w:szCs w:val="20"/>
                <w:lang w:val="mn-MN"/>
              </w:rPr>
              <w:t>Төслийн дуусах хугацаа</w:t>
            </w:r>
          </w:p>
        </w:tc>
        <w:tc>
          <w:tcPr>
            <w:tcW w:w="4521" w:type="dxa"/>
          </w:tcPr>
          <w:p w14:paraId="35622612" w14:textId="77777777" w:rsidR="00133BD5" w:rsidRPr="0087043D" w:rsidRDefault="00133BD5" w:rsidP="00133B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4DA73E10" w14:textId="77777777" w:rsidTr="00450607">
        <w:tc>
          <w:tcPr>
            <w:tcW w:w="625" w:type="dxa"/>
          </w:tcPr>
          <w:p w14:paraId="74D2D902" w14:textId="1C84F1AD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1.15</w:t>
            </w:r>
          </w:p>
        </w:tc>
        <w:tc>
          <w:tcPr>
            <w:tcW w:w="3870" w:type="dxa"/>
          </w:tcPr>
          <w:p w14:paraId="57DC1351" w14:textId="77777777" w:rsidR="00133BD5" w:rsidRPr="0087043D" w:rsidRDefault="00133BD5" w:rsidP="00133BD5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Төслийн удирдагчийн овог нэр: </w:t>
            </w:r>
          </w:p>
        </w:tc>
        <w:tc>
          <w:tcPr>
            <w:tcW w:w="4521" w:type="dxa"/>
          </w:tcPr>
          <w:p w14:paraId="30DDF25A" w14:textId="77777777" w:rsidR="00133BD5" w:rsidRPr="0087043D" w:rsidRDefault="00133BD5" w:rsidP="00133B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23BB5A5F" w14:textId="77777777" w:rsidTr="00450607">
        <w:tc>
          <w:tcPr>
            <w:tcW w:w="625" w:type="dxa"/>
          </w:tcPr>
          <w:p w14:paraId="2404BDB6" w14:textId="33384B39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1.16</w:t>
            </w:r>
          </w:p>
        </w:tc>
        <w:tc>
          <w:tcPr>
            <w:tcW w:w="3870" w:type="dxa"/>
          </w:tcPr>
          <w:p w14:paraId="64EEB70C" w14:textId="77777777" w:rsidR="00133BD5" w:rsidRPr="0087043D" w:rsidRDefault="00133BD5" w:rsidP="00133BD5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Албан тушаал </w:t>
            </w:r>
          </w:p>
        </w:tc>
        <w:tc>
          <w:tcPr>
            <w:tcW w:w="4521" w:type="dxa"/>
          </w:tcPr>
          <w:p w14:paraId="34F12F96" w14:textId="77777777" w:rsidR="00133BD5" w:rsidRPr="0087043D" w:rsidRDefault="00133BD5" w:rsidP="00133B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45555355" w14:textId="77777777" w:rsidTr="00450607">
        <w:tc>
          <w:tcPr>
            <w:tcW w:w="625" w:type="dxa"/>
          </w:tcPr>
          <w:p w14:paraId="6586AFEC" w14:textId="11AA873A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1.17</w:t>
            </w:r>
          </w:p>
        </w:tc>
        <w:tc>
          <w:tcPr>
            <w:tcW w:w="3870" w:type="dxa"/>
          </w:tcPr>
          <w:p w14:paraId="7B17E086" w14:textId="77777777" w:rsidR="00133BD5" w:rsidRPr="0087043D" w:rsidRDefault="00133BD5" w:rsidP="00133BD5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Холбоо барих утас </w:t>
            </w:r>
          </w:p>
        </w:tc>
        <w:tc>
          <w:tcPr>
            <w:tcW w:w="4521" w:type="dxa"/>
          </w:tcPr>
          <w:p w14:paraId="5E0D752E" w14:textId="77777777" w:rsidR="00133BD5" w:rsidRPr="0087043D" w:rsidRDefault="00133BD5" w:rsidP="00133B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33BD5" w:rsidRPr="0087043D" w14:paraId="4D7FE519" w14:textId="77777777" w:rsidTr="00450607">
        <w:tc>
          <w:tcPr>
            <w:tcW w:w="625" w:type="dxa"/>
          </w:tcPr>
          <w:p w14:paraId="756AB3C0" w14:textId="5612746A" w:rsidR="00133BD5" w:rsidRPr="0087043D" w:rsidRDefault="00133BD5" w:rsidP="00133B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1.18</w:t>
            </w:r>
          </w:p>
        </w:tc>
        <w:tc>
          <w:tcPr>
            <w:tcW w:w="3870" w:type="dxa"/>
          </w:tcPr>
          <w:p w14:paraId="197EBEB8" w14:textId="77777777" w:rsidR="00133BD5" w:rsidRPr="0087043D" w:rsidRDefault="00133BD5" w:rsidP="00133BD5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Хаяг: </w:t>
            </w:r>
          </w:p>
        </w:tc>
        <w:tc>
          <w:tcPr>
            <w:tcW w:w="4521" w:type="dxa"/>
          </w:tcPr>
          <w:p w14:paraId="2E6756F6" w14:textId="77777777" w:rsidR="00133BD5" w:rsidRPr="0087043D" w:rsidRDefault="00133BD5" w:rsidP="00133B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bookmarkEnd w:id="13"/>
    </w:tbl>
    <w:p w14:paraId="712B14EA" w14:textId="77777777" w:rsidR="00501303" w:rsidRPr="0087043D" w:rsidRDefault="00501303" w:rsidP="00302B0C">
      <w:pPr>
        <w:jc w:val="both"/>
        <w:rPr>
          <w:rFonts w:ascii="Cambria" w:hAnsi="Cambria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302B0C" w:rsidRPr="0087043D" w14:paraId="3F706B49" w14:textId="77777777" w:rsidTr="00450607">
        <w:tc>
          <w:tcPr>
            <w:tcW w:w="9016" w:type="dxa"/>
            <w:gridSpan w:val="2"/>
          </w:tcPr>
          <w:p w14:paraId="76A8A936" w14:textId="77777777" w:rsidR="00302B0C" w:rsidRPr="0087043D" w:rsidRDefault="00302B0C" w:rsidP="004506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/>
                <w:color w:val="000000" w:themeColor="text1"/>
                <w:szCs w:val="20"/>
                <w:lang w:val="mn-MN"/>
              </w:rPr>
              <w:t>ХОЁР</w:t>
            </w: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.ТӨСЛИЙН ҮНДЭСЛЭЛ</w:t>
            </w:r>
          </w:p>
        </w:tc>
      </w:tr>
      <w:tr w:rsidR="00302B0C" w:rsidRPr="0087043D" w14:paraId="36E3D878" w14:textId="77777777" w:rsidTr="00450607">
        <w:tc>
          <w:tcPr>
            <w:tcW w:w="625" w:type="dxa"/>
            <w:vMerge w:val="restart"/>
          </w:tcPr>
          <w:p w14:paraId="56D0B44C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FA1AD37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87ED626" w14:textId="77777777" w:rsidR="00302B0C" w:rsidRPr="0087043D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54EA2800" w14:textId="77777777" w:rsidR="00302B0C" w:rsidRPr="0087043D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360D6AAE" w14:textId="77777777" w:rsidR="00302B0C" w:rsidRPr="0087043D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3BC27784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E6FE8C8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2.1</w:t>
            </w:r>
          </w:p>
        </w:tc>
        <w:tc>
          <w:tcPr>
            <w:tcW w:w="8391" w:type="dxa"/>
          </w:tcPr>
          <w:p w14:paraId="164214BB" w14:textId="4E7FEFEE" w:rsidR="00302B0C" w:rsidRPr="0087043D" w:rsidRDefault="00302B0C" w:rsidP="00450607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Нөхцөл байдлын шинжилгээ</w:t>
            </w:r>
            <w:r w:rsidRPr="008704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mn-MN"/>
              </w:rPr>
              <w:t>: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Төсөлтэй холбоотой өнөөгийн нийгэм, эдийн засгийн нөхцөл байдлын талаар</w:t>
            </w:r>
          </w:p>
          <w:p w14:paraId="0021F5C5" w14:textId="77777777" w:rsidR="00302B0C" w:rsidRPr="0087043D" w:rsidRDefault="00302B0C" w:rsidP="00450607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</w:pPr>
          </w:p>
          <w:p w14:paraId="31DE4402" w14:textId="575E8741" w:rsidR="00302B0C" w:rsidRPr="0087043D" w:rsidRDefault="00302B0C" w:rsidP="00450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Төслийн шийдвэрлэхийг зорьж буй асуудл</w:t>
            </w:r>
            <w:r w:rsidR="00A35993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аа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хэрхэн тодорхойлсон, хэрхэн шийдвэрлэх талаар тайлбарлана уу</w:t>
            </w: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.</w:t>
            </w:r>
          </w:p>
        </w:tc>
      </w:tr>
      <w:tr w:rsidR="00302B0C" w:rsidRPr="0087043D" w14:paraId="6FD00A35" w14:textId="77777777" w:rsidTr="00450607">
        <w:tc>
          <w:tcPr>
            <w:tcW w:w="625" w:type="dxa"/>
            <w:vMerge/>
          </w:tcPr>
          <w:p w14:paraId="5DF4505A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00BB87F5" w14:textId="77777777" w:rsidR="00302B0C" w:rsidRPr="0087043D" w:rsidRDefault="00302B0C" w:rsidP="00450607">
            <w:pPr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  <w:p w14:paraId="355B6DC3" w14:textId="77777777" w:rsidR="00302B0C" w:rsidRPr="0087043D" w:rsidRDefault="00302B0C" w:rsidP="00450607">
            <w:pPr>
              <w:jc w:val="both"/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  <w:p w14:paraId="0F8EAEAE" w14:textId="77777777" w:rsidR="00302B0C" w:rsidRPr="0087043D" w:rsidRDefault="00302B0C" w:rsidP="00450607">
            <w:pPr>
              <w:jc w:val="center"/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</w:tc>
      </w:tr>
      <w:tr w:rsidR="00302B0C" w:rsidRPr="0087043D" w14:paraId="4C5C5600" w14:textId="77777777" w:rsidTr="00450607">
        <w:tc>
          <w:tcPr>
            <w:tcW w:w="625" w:type="dxa"/>
            <w:vMerge w:val="restart"/>
          </w:tcPr>
          <w:p w14:paraId="1B249645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F26C8DB" w14:textId="77777777" w:rsidR="00302B0C" w:rsidRPr="0087043D" w:rsidRDefault="00302B0C" w:rsidP="00AA0534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DF4745D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2.2</w:t>
            </w:r>
          </w:p>
        </w:tc>
        <w:tc>
          <w:tcPr>
            <w:tcW w:w="8391" w:type="dxa"/>
          </w:tcPr>
          <w:p w14:paraId="562108D2" w14:textId="127446CD" w:rsidR="00302B0C" w:rsidRPr="0087043D" w:rsidRDefault="00A35993" w:rsidP="00450607">
            <w:pPr>
              <w:jc w:val="both"/>
              <w:rPr>
                <w:rFonts w:ascii="Cambria" w:hAnsi="Cambria" w:cs="Arial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Б</w:t>
            </w:r>
            <w:r w:rsidR="00302B0C" w:rsidRPr="0087043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одлог</w:t>
            </w:r>
            <w:r w:rsidRPr="0087043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ын уялдаа</w:t>
            </w:r>
            <w:r w:rsidR="00302B0C"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:</w:t>
            </w:r>
            <w:r w:rsidR="00302B0C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Төсөл нь бусад 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үндэсний болон орон нутгийн хөгжлийн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бодлогот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ой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хэрхэн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уялдаж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байгааг тайлбарл</w:t>
            </w:r>
            <w:r w:rsidR="0058470A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ана уу </w:t>
            </w:r>
          </w:p>
        </w:tc>
      </w:tr>
      <w:tr w:rsidR="00302B0C" w:rsidRPr="0087043D" w14:paraId="61753AC0" w14:textId="77777777" w:rsidTr="00450607">
        <w:tc>
          <w:tcPr>
            <w:tcW w:w="625" w:type="dxa"/>
            <w:vMerge/>
          </w:tcPr>
          <w:p w14:paraId="0D5C258E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215BFFE8" w14:textId="77777777" w:rsidR="00302B0C" w:rsidRPr="0087043D" w:rsidRDefault="00302B0C" w:rsidP="00450607">
            <w:pPr>
              <w:jc w:val="both"/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</w:tc>
      </w:tr>
      <w:tr w:rsidR="00302B0C" w:rsidRPr="0087043D" w14:paraId="0C42C688" w14:textId="77777777" w:rsidTr="00450607">
        <w:tc>
          <w:tcPr>
            <w:tcW w:w="625" w:type="dxa"/>
            <w:vMerge w:val="restart"/>
          </w:tcPr>
          <w:p w14:paraId="38033817" w14:textId="77777777" w:rsidR="00AA0534" w:rsidRPr="0087043D" w:rsidRDefault="00AA0534" w:rsidP="00302B0C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15EC530" w14:textId="77777777" w:rsidR="00AA0534" w:rsidRPr="0087043D" w:rsidRDefault="00AA0534" w:rsidP="00302B0C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C4A6B78" w14:textId="6CAE9A35" w:rsidR="00302B0C" w:rsidRPr="0087043D" w:rsidRDefault="00302B0C" w:rsidP="00302B0C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2.3</w:t>
            </w:r>
          </w:p>
        </w:tc>
        <w:tc>
          <w:tcPr>
            <w:tcW w:w="8391" w:type="dxa"/>
          </w:tcPr>
          <w:p w14:paraId="4E09E74F" w14:textId="5D9B1778" w:rsidR="00302B0C" w:rsidRPr="0087043D" w:rsidRDefault="00F26ACA" w:rsidP="0045060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 xml:space="preserve">Төслийн </w:t>
            </w:r>
            <w:r w:rsidR="00302B0C" w:rsidRPr="0087043D">
              <w:rPr>
                <w:rFonts w:ascii="Times New Roman" w:eastAsia="Times New Roman" w:hAnsi="Times New Roman"/>
                <w:b/>
                <w:bCs/>
                <w:color w:val="000000" w:themeColor="text1"/>
                <w:szCs w:val="20"/>
                <w:lang w:val="mn-MN"/>
              </w:rPr>
              <w:t>үндэслэл</w:t>
            </w:r>
          </w:p>
          <w:p w14:paraId="6CFBA055" w14:textId="407FD604" w:rsidR="00302B0C" w:rsidRPr="0087043D" w:rsidRDefault="00302B0C" w:rsidP="00450607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Төслийн хэрэгцээг хэрхэн тодорхойлсон, Төслийн</w:t>
            </w:r>
            <w:r w:rsidR="00F644C6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үндэслэ</w:t>
            </w:r>
            <w:r w:rsidR="00F644C6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лийг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(Яагаад уг төслийг асуудлыг шийдвэрлэх хамгийн үр дүнтэй арга гэж үзэж байгаа талаар) тайлбарлана уу</w:t>
            </w:r>
          </w:p>
        </w:tc>
      </w:tr>
      <w:tr w:rsidR="00302B0C" w:rsidRPr="0087043D" w14:paraId="00557BEA" w14:textId="77777777" w:rsidTr="00012D5B">
        <w:trPr>
          <w:trHeight w:val="314"/>
        </w:trPr>
        <w:tc>
          <w:tcPr>
            <w:tcW w:w="625" w:type="dxa"/>
            <w:vMerge/>
          </w:tcPr>
          <w:p w14:paraId="78C70760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391" w:type="dxa"/>
          </w:tcPr>
          <w:p w14:paraId="0672E205" w14:textId="77777777" w:rsidR="00302B0C" w:rsidRPr="0087043D" w:rsidRDefault="00302B0C" w:rsidP="00302B0C">
            <w:pPr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</w:tc>
      </w:tr>
    </w:tbl>
    <w:p w14:paraId="52AA9520" w14:textId="77777777" w:rsidR="00302B0C" w:rsidRPr="0087043D" w:rsidRDefault="00302B0C" w:rsidP="00302B0C">
      <w:pPr>
        <w:jc w:val="both"/>
        <w:rPr>
          <w:rFonts w:ascii="Cambria" w:hAnsi="Cambria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302B0C" w:rsidRPr="0087043D" w14:paraId="131DA796" w14:textId="77777777" w:rsidTr="00450607">
        <w:tc>
          <w:tcPr>
            <w:tcW w:w="9016" w:type="dxa"/>
            <w:gridSpan w:val="2"/>
          </w:tcPr>
          <w:p w14:paraId="7527CE2E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ГУРАВ. ТӨСЛИЙН ТОДОРХОЙЛОЛТ</w:t>
            </w:r>
          </w:p>
        </w:tc>
      </w:tr>
      <w:tr w:rsidR="00302B0C" w:rsidRPr="0087043D" w14:paraId="183CD6AD" w14:textId="77777777" w:rsidTr="002C3921">
        <w:trPr>
          <w:trHeight w:val="368"/>
        </w:trPr>
        <w:tc>
          <w:tcPr>
            <w:tcW w:w="625" w:type="dxa"/>
            <w:vMerge w:val="restart"/>
          </w:tcPr>
          <w:p w14:paraId="2ECD38AE" w14:textId="77777777" w:rsidR="00302B0C" w:rsidRPr="0087043D" w:rsidRDefault="00302B0C" w:rsidP="004506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20447C0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3.1</w:t>
            </w:r>
          </w:p>
          <w:p w14:paraId="494150BD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5C573298" w14:textId="5C70307D" w:rsidR="00302B0C" w:rsidRPr="0087043D" w:rsidRDefault="00302B0C" w:rsidP="002C392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Зорилго үр дүн:</w:t>
            </w: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Төслийн зорилго, хүлээгдэж буй, үр дүнгийн талаар тодорхой бичнэ үү</w:t>
            </w:r>
          </w:p>
        </w:tc>
      </w:tr>
      <w:tr w:rsidR="00302B0C" w:rsidRPr="0087043D" w14:paraId="7D08288F" w14:textId="77777777" w:rsidTr="00450607">
        <w:tc>
          <w:tcPr>
            <w:tcW w:w="625" w:type="dxa"/>
            <w:vMerge/>
          </w:tcPr>
          <w:p w14:paraId="71047313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28F29343" w14:textId="77777777" w:rsidR="00302B0C" w:rsidRPr="0087043D" w:rsidRDefault="00302B0C" w:rsidP="00012D5B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362DD840" w14:textId="77777777" w:rsidTr="00450607">
        <w:tc>
          <w:tcPr>
            <w:tcW w:w="625" w:type="dxa"/>
            <w:vMerge w:val="restart"/>
          </w:tcPr>
          <w:p w14:paraId="1B177082" w14:textId="77777777" w:rsidR="00302B0C" w:rsidRPr="0087043D" w:rsidRDefault="00302B0C" w:rsidP="002C392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D43E5D1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3.2</w:t>
            </w:r>
          </w:p>
          <w:p w14:paraId="60D484C6" w14:textId="77777777" w:rsidR="00302B0C" w:rsidRPr="0087043D" w:rsidRDefault="00302B0C" w:rsidP="004506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53F697E4" w14:textId="5DF90B9E" w:rsidR="00302B0C" w:rsidRPr="0087043D" w:rsidRDefault="00302B0C" w:rsidP="0045060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Үйл ажиллагаа: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Төлөвлөсөн ажлуудын хувьд юу хийх, тэдгээрийн үргэлжлэх хугацаа, үйл ажиллагаа бүрийг хэн хариуцах талаар тодорхой бичнэ үү. Энэ нь бүх үндсэн үйл ажиллагаа түүний  хэрэгжилтийн үе шатуудын дарааллыг зааж өг</w:t>
            </w:r>
            <w:r w:rsidR="00F644C6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сөн байх ёстой. </w:t>
            </w:r>
          </w:p>
        </w:tc>
      </w:tr>
      <w:tr w:rsidR="00302B0C" w:rsidRPr="0087043D" w14:paraId="27C3BA94" w14:textId="77777777" w:rsidTr="00450607">
        <w:tc>
          <w:tcPr>
            <w:tcW w:w="625" w:type="dxa"/>
            <w:vMerge/>
          </w:tcPr>
          <w:p w14:paraId="17CDE199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13726CC7" w14:textId="77777777" w:rsidR="00302B0C" w:rsidRPr="0087043D" w:rsidRDefault="00302B0C" w:rsidP="0045060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012D5B" w:rsidRPr="0087043D" w14:paraId="3713671C" w14:textId="77777777" w:rsidTr="00450607">
        <w:tc>
          <w:tcPr>
            <w:tcW w:w="625" w:type="dxa"/>
            <w:vMerge w:val="restart"/>
          </w:tcPr>
          <w:p w14:paraId="0BC3683A" w14:textId="70F5D9EB" w:rsidR="00012D5B" w:rsidRPr="0087043D" w:rsidRDefault="00012D5B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3.3</w:t>
            </w:r>
          </w:p>
        </w:tc>
        <w:tc>
          <w:tcPr>
            <w:tcW w:w="8391" w:type="dxa"/>
          </w:tcPr>
          <w:p w14:paraId="62822D5E" w14:textId="18A80D6D" w:rsidR="00012D5B" w:rsidRPr="0087043D" w:rsidRDefault="00012D5B" w:rsidP="0045060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Бүтээгдэхүүний танилцуулга: </w:t>
            </w:r>
            <w:r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Бүтээгдэхүүн үйлчилгээний</w:t>
            </w:r>
            <w:r w:rsidR="002C3921"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 xml:space="preserve"> ялгарал</w:t>
            </w:r>
            <w:r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 xml:space="preserve"> инновац шингэсэн байдал</w:t>
            </w:r>
            <w:r w:rsidR="002C3921" w:rsidRPr="008704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 xml:space="preserve">, үр ашгийн тооцооллын талаар тайлбарлана уу </w:t>
            </w:r>
            <w:r w:rsidR="002C3921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 </w:t>
            </w:r>
          </w:p>
        </w:tc>
      </w:tr>
      <w:tr w:rsidR="00012D5B" w:rsidRPr="0087043D" w14:paraId="7BA1CD81" w14:textId="77777777" w:rsidTr="00450607">
        <w:tc>
          <w:tcPr>
            <w:tcW w:w="625" w:type="dxa"/>
            <w:vMerge/>
          </w:tcPr>
          <w:p w14:paraId="2CF04221" w14:textId="77777777" w:rsidR="00012D5B" w:rsidRPr="0087043D" w:rsidRDefault="00012D5B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1825C275" w14:textId="77777777" w:rsidR="00012D5B" w:rsidRPr="0087043D" w:rsidRDefault="00012D5B" w:rsidP="0045060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</w:tbl>
    <w:p w14:paraId="617B305E" w14:textId="77777777" w:rsidR="00476BF9" w:rsidRPr="0087043D" w:rsidRDefault="00476BF9" w:rsidP="00A35993">
      <w:pPr>
        <w:rPr>
          <w:rFonts w:ascii="Times New Roman" w:hAnsi="Times New Roman" w:cs="Times New Roman"/>
          <w:sz w:val="20"/>
          <w:szCs w:val="2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A35993" w:rsidRPr="0087043D" w14:paraId="4E5AACC6" w14:textId="77777777" w:rsidTr="00DE56B0">
        <w:tc>
          <w:tcPr>
            <w:tcW w:w="9016" w:type="dxa"/>
            <w:gridSpan w:val="2"/>
          </w:tcPr>
          <w:p w14:paraId="0BFB9A49" w14:textId="3B37B2EA" w:rsidR="00A35993" w:rsidRPr="0087043D" w:rsidRDefault="00A35993" w:rsidP="002C39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ДӨРӨВ. </w:t>
            </w:r>
            <w:r w:rsidR="00F26ACA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ТӨСЛИЙН</w:t>
            </w: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ШИНЖИЛГЭЭ</w:t>
            </w:r>
          </w:p>
        </w:tc>
      </w:tr>
      <w:tr w:rsidR="00A35993" w:rsidRPr="0087043D" w14:paraId="34C584F3" w14:textId="77777777" w:rsidTr="002C3921">
        <w:trPr>
          <w:trHeight w:val="296"/>
        </w:trPr>
        <w:tc>
          <w:tcPr>
            <w:tcW w:w="625" w:type="dxa"/>
            <w:vMerge w:val="restart"/>
          </w:tcPr>
          <w:p w14:paraId="11021D0F" w14:textId="36FB08EA" w:rsidR="00A35993" w:rsidRPr="0087043D" w:rsidRDefault="00A35993" w:rsidP="005E7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4.1</w:t>
            </w:r>
          </w:p>
          <w:p w14:paraId="192189A4" w14:textId="77777777" w:rsidR="00A35993" w:rsidRPr="0087043D" w:rsidRDefault="00A35993" w:rsidP="00DE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36AA0D1B" w14:textId="54818B60" w:rsidR="00A35993" w:rsidRPr="0087043D" w:rsidRDefault="00860BEB" w:rsidP="00DE56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 xml:space="preserve"> SWOT шинжилгээ:</w:t>
            </w:r>
          </w:p>
        </w:tc>
      </w:tr>
      <w:tr w:rsidR="00A35993" w:rsidRPr="0087043D" w14:paraId="52A217C6" w14:textId="77777777" w:rsidTr="002C3921">
        <w:trPr>
          <w:trHeight w:val="260"/>
        </w:trPr>
        <w:tc>
          <w:tcPr>
            <w:tcW w:w="625" w:type="dxa"/>
            <w:vMerge/>
          </w:tcPr>
          <w:p w14:paraId="188A2457" w14:textId="77777777" w:rsidR="00A35993" w:rsidRPr="0087043D" w:rsidRDefault="00A35993" w:rsidP="00DE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0EBF0EA9" w14:textId="78BFD066" w:rsidR="00A35993" w:rsidRPr="0087043D" w:rsidRDefault="00A35993" w:rsidP="00012D5B">
            <w:pPr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A35993" w:rsidRPr="0087043D" w14:paraId="231D9686" w14:textId="77777777" w:rsidTr="00DE56B0">
        <w:tc>
          <w:tcPr>
            <w:tcW w:w="625" w:type="dxa"/>
            <w:vMerge w:val="restart"/>
          </w:tcPr>
          <w:p w14:paraId="796DB62A" w14:textId="77777777" w:rsidR="00A35993" w:rsidRPr="0087043D" w:rsidRDefault="00A35993" w:rsidP="002C392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0F264AC" w14:textId="77777777" w:rsidR="00A35993" w:rsidRPr="0087043D" w:rsidRDefault="00A35993" w:rsidP="00DE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4.2</w:t>
            </w:r>
          </w:p>
          <w:p w14:paraId="6E0CB96D" w14:textId="77777777" w:rsidR="00A35993" w:rsidRPr="0087043D" w:rsidRDefault="00A35993" w:rsidP="00DE56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79328B79" w14:textId="3EE1069B" w:rsidR="00A35993" w:rsidRPr="0087043D" w:rsidRDefault="002C3921" w:rsidP="00DE56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87043D">
              <w:rPr>
                <w:rFonts w:ascii="Cambria" w:hAnsi="Cambria" w:cs="Arial"/>
                <w:b/>
                <w:bCs/>
                <w:sz w:val="20"/>
                <w:szCs w:val="20"/>
                <w:lang w:val="mn-MN"/>
              </w:rPr>
              <w:t>Зах зээлийн шинжилгээ</w:t>
            </w:r>
            <w:r w:rsidRPr="0087043D">
              <w:rPr>
                <w:rFonts w:ascii="Cambria" w:hAnsi="Cambria" w:cs="Arial"/>
                <w:i/>
                <w:iCs/>
                <w:sz w:val="20"/>
                <w:szCs w:val="20"/>
                <w:lang w:val="mn-MN"/>
              </w:rPr>
              <w:t>: Зорилтот сегмент ,хэрэглэгчид, хэмжээ, өрсөлдөөнийг тодорхойлно уу</w:t>
            </w:r>
          </w:p>
        </w:tc>
      </w:tr>
      <w:tr w:rsidR="00A35993" w:rsidRPr="0087043D" w14:paraId="1F1139FA" w14:textId="77777777" w:rsidTr="00DE56B0">
        <w:tc>
          <w:tcPr>
            <w:tcW w:w="625" w:type="dxa"/>
            <w:vMerge/>
          </w:tcPr>
          <w:p w14:paraId="41244601" w14:textId="77777777" w:rsidR="00A35993" w:rsidRPr="0087043D" w:rsidRDefault="00A35993" w:rsidP="00DE56B0">
            <w:pPr>
              <w:jc w:val="center"/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</w:tc>
        <w:tc>
          <w:tcPr>
            <w:tcW w:w="8391" w:type="dxa"/>
          </w:tcPr>
          <w:p w14:paraId="06665681" w14:textId="77777777" w:rsidR="00A35993" w:rsidRPr="0087043D" w:rsidRDefault="00A35993" w:rsidP="002C3921">
            <w:pPr>
              <w:rPr>
                <w:rFonts w:ascii="Cambria" w:hAnsi="Cambria" w:cs="Arial"/>
                <w:i/>
                <w:iCs/>
                <w:sz w:val="20"/>
                <w:szCs w:val="20"/>
                <w:lang w:val="mn-MN"/>
              </w:rPr>
            </w:pPr>
          </w:p>
        </w:tc>
      </w:tr>
      <w:tr w:rsidR="005E7579" w:rsidRPr="0087043D" w14:paraId="7BB921B5" w14:textId="77777777" w:rsidTr="00ED4113">
        <w:trPr>
          <w:trHeight w:val="233"/>
        </w:trPr>
        <w:tc>
          <w:tcPr>
            <w:tcW w:w="625" w:type="dxa"/>
            <w:vMerge w:val="restart"/>
          </w:tcPr>
          <w:p w14:paraId="15275FBD" w14:textId="4BEE1BF4" w:rsidR="005E7579" w:rsidRPr="0087043D" w:rsidRDefault="005E7579" w:rsidP="005E7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4.3</w:t>
            </w:r>
          </w:p>
          <w:p w14:paraId="6B33C69C" w14:textId="77D87135" w:rsidR="005E7579" w:rsidRPr="0087043D" w:rsidRDefault="005E7579" w:rsidP="005E7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8391" w:type="dxa"/>
          </w:tcPr>
          <w:p w14:paraId="3C5749DB" w14:textId="38FDA444" w:rsidR="005E7579" w:rsidRPr="0087043D" w:rsidRDefault="005E7579" w:rsidP="002C3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Маркетинг</w:t>
            </w:r>
            <w:r w:rsidR="005C36EE" w:rsidRPr="008704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,</w:t>
            </w:r>
            <w:r w:rsidRPr="008704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борлуулалтын төлөвлөгөө</w:t>
            </w:r>
            <w:r w:rsidR="005C36EE" w:rsidRPr="008704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: </w:t>
            </w:r>
          </w:p>
        </w:tc>
      </w:tr>
      <w:tr w:rsidR="005E7579" w:rsidRPr="0087043D" w14:paraId="599D6592" w14:textId="77777777" w:rsidTr="00DE56B0">
        <w:tc>
          <w:tcPr>
            <w:tcW w:w="625" w:type="dxa"/>
            <w:vMerge/>
          </w:tcPr>
          <w:p w14:paraId="4DE22287" w14:textId="66C13853" w:rsidR="005E7579" w:rsidRPr="0087043D" w:rsidRDefault="005E7579" w:rsidP="00DE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8391" w:type="dxa"/>
          </w:tcPr>
          <w:p w14:paraId="77538189" w14:textId="77777777" w:rsidR="005E7579" w:rsidRPr="0087043D" w:rsidRDefault="005E7579" w:rsidP="002C3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</w:tr>
    </w:tbl>
    <w:p w14:paraId="3DFC2869" w14:textId="77777777" w:rsidR="005E7579" w:rsidRPr="0087043D" w:rsidRDefault="005E7579" w:rsidP="00A35993">
      <w:pPr>
        <w:rPr>
          <w:rFonts w:ascii="Times New Roman" w:hAnsi="Times New Roman" w:cs="Times New Roman"/>
          <w:sz w:val="20"/>
          <w:szCs w:val="2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302B0C" w:rsidRPr="0087043D" w14:paraId="4122D8FC" w14:textId="77777777" w:rsidTr="00450607">
        <w:tc>
          <w:tcPr>
            <w:tcW w:w="9016" w:type="dxa"/>
            <w:gridSpan w:val="2"/>
          </w:tcPr>
          <w:p w14:paraId="25296C0C" w14:textId="796AFE3B" w:rsidR="00302B0C" w:rsidRPr="0087043D" w:rsidRDefault="002C3921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ТАВ</w:t>
            </w:r>
            <w:r w:rsidR="00302B0C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 ОРОЛЦОГЧДЫН ШИНЖИЛГЭЭ</w:t>
            </w:r>
          </w:p>
        </w:tc>
      </w:tr>
      <w:tr w:rsidR="00302B0C" w:rsidRPr="0087043D" w14:paraId="75450E37" w14:textId="77777777" w:rsidTr="00450607">
        <w:trPr>
          <w:trHeight w:val="674"/>
        </w:trPr>
        <w:tc>
          <w:tcPr>
            <w:tcW w:w="625" w:type="dxa"/>
            <w:vMerge w:val="restart"/>
          </w:tcPr>
          <w:p w14:paraId="1AF1F5CF" w14:textId="77777777" w:rsidR="00302B0C" w:rsidRPr="0087043D" w:rsidRDefault="00302B0C" w:rsidP="002C392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4F6FC4B1" w14:textId="04B0E61A" w:rsidR="00302B0C" w:rsidRPr="0087043D" w:rsidRDefault="002C3921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  <w:r w:rsidR="00302B0C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.1</w:t>
            </w:r>
          </w:p>
          <w:p w14:paraId="0DD99784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6F9654ED" w14:textId="0FCC79C3" w:rsidR="00302B0C" w:rsidRPr="0087043D" w:rsidRDefault="00F26ACA" w:rsidP="00450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Ү</w:t>
            </w:r>
            <w:r w:rsidR="00302B0C"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р шим хүртэгч:</w:t>
            </w:r>
            <w:r w:rsidR="00302B0C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Дараах мэдээллийг </w:t>
            </w:r>
            <w:r w:rsidR="00F644C6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боловсруулж оруулна уу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: a)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Ш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ууд ба шууд бус үр шим хүртэгч,</w:t>
            </w:r>
            <w:r w:rsidR="002218BE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б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)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З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орилтот бүлгийг хэрхэн тодорхойлсон тухай, </w:t>
            </w:r>
            <w:r w:rsidR="002218BE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в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)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Я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агаад тэднийг зорилтот бүлэг болгон сонгос</w:t>
            </w:r>
            <w:r w:rsidR="002218BE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он гэдгийг тайлбарлана уу </w:t>
            </w:r>
          </w:p>
        </w:tc>
      </w:tr>
      <w:tr w:rsidR="00302B0C" w:rsidRPr="0087043D" w14:paraId="28163EBB" w14:textId="77777777" w:rsidTr="002C3921">
        <w:trPr>
          <w:trHeight w:val="161"/>
        </w:trPr>
        <w:tc>
          <w:tcPr>
            <w:tcW w:w="625" w:type="dxa"/>
            <w:vMerge/>
          </w:tcPr>
          <w:p w14:paraId="753F5993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0CAB70E2" w14:textId="77777777" w:rsidR="00302B0C" w:rsidRPr="0087043D" w:rsidRDefault="00302B0C" w:rsidP="002C392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87043D" w14:paraId="6406A2FC" w14:textId="77777777" w:rsidTr="00450607">
        <w:tc>
          <w:tcPr>
            <w:tcW w:w="625" w:type="dxa"/>
            <w:vMerge w:val="restart"/>
          </w:tcPr>
          <w:p w14:paraId="78716159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30B0963C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1803BDD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F854C60" w14:textId="47FBAE9B" w:rsidR="00302B0C" w:rsidRPr="0087043D" w:rsidRDefault="002C3921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  <w:r w:rsidR="00302B0C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.2</w:t>
            </w:r>
          </w:p>
          <w:p w14:paraId="27CFD678" w14:textId="77777777" w:rsidR="00302B0C" w:rsidRPr="0087043D" w:rsidRDefault="00302B0C" w:rsidP="004506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6B638588" w14:textId="36E89C71" w:rsidR="00302B0C" w:rsidRPr="0087043D" w:rsidRDefault="00476BF9" w:rsidP="0045060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Хамтын ажиллагаа</w:t>
            </w:r>
            <w:r w:rsidR="00302B0C"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:</w:t>
            </w:r>
            <w:r w:rsidR="00302B0C"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Хэрэв байгаа бол a)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Н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эр/бүлэг, б)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Х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олбогдох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үүргүүд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болон хамтын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үйл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ажиллагаа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г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зохицуулах механизм гэх мэт бусад оролцогч талуудыг (жишээ нь, түнш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,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төрийн байгууллага, олон улсын байгууллага, ТББ, хандивлагч гэх мэт)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үүрэг </w:t>
            </w:r>
            <w:r w:rsidR="00302B0C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302B0C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оролцооны талаар  мэдээлэл боловсруулж оруулна уу </w:t>
            </w:r>
          </w:p>
        </w:tc>
      </w:tr>
      <w:tr w:rsidR="00302B0C" w:rsidRPr="0087043D" w14:paraId="1C1BF3EE" w14:textId="77777777" w:rsidTr="00450607">
        <w:tc>
          <w:tcPr>
            <w:tcW w:w="625" w:type="dxa"/>
            <w:vMerge/>
          </w:tcPr>
          <w:p w14:paraId="6DA7876B" w14:textId="77777777" w:rsidR="00302B0C" w:rsidRPr="0087043D" w:rsidRDefault="00302B0C" w:rsidP="00450607">
            <w:pPr>
              <w:jc w:val="center"/>
              <w:rPr>
                <w:rFonts w:ascii="Cambria" w:hAnsi="Cambria" w:cs="Arial"/>
                <w:sz w:val="24"/>
                <w:szCs w:val="24"/>
                <w:lang w:val="mn-MN"/>
              </w:rPr>
            </w:pPr>
          </w:p>
        </w:tc>
        <w:tc>
          <w:tcPr>
            <w:tcW w:w="8391" w:type="dxa"/>
          </w:tcPr>
          <w:p w14:paraId="422EE535" w14:textId="77777777" w:rsidR="00302B0C" w:rsidRPr="0087043D" w:rsidRDefault="00302B0C" w:rsidP="002C3921">
            <w:pPr>
              <w:rPr>
                <w:rFonts w:ascii="Cambria" w:hAnsi="Cambria" w:cs="Arial"/>
                <w:i/>
                <w:iCs/>
                <w:sz w:val="20"/>
                <w:szCs w:val="20"/>
                <w:lang w:val="mn-MN"/>
              </w:rPr>
            </w:pPr>
          </w:p>
        </w:tc>
      </w:tr>
    </w:tbl>
    <w:p w14:paraId="7769A47C" w14:textId="77777777" w:rsidR="00302B0C" w:rsidRPr="0087043D" w:rsidRDefault="00302B0C" w:rsidP="00302B0C">
      <w:pPr>
        <w:rPr>
          <w:rFonts w:ascii="Cambria" w:hAnsi="Cambria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302B0C" w:rsidRPr="0087043D" w14:paraId="3FF5C1F8" w14:textId="77777777" w:rsidTr="00450607">
        <w:tc>
          <w:tcPr>
            <w:tcW w:w="9016" w:type="dxa"/>
            <w:gridSpan w:val="2"/>
          </w:tcPr>
          <w:p w14:paraId="2AD81DA3" w14:textId="20DB34F7" w:rsidR="00302B0C" w:rsidRPr="0087043D" w:rsidRDefault="002C3921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ЗУРГАА</w:t>
            </w:r>
            <w:r w:rsidR="00302B0C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. </w:t>
            </w:r>
            <w:r w:rsidR="00302B0C" w:rsidRPr="0087043D">
              <w:rPr>
                <w:rFonts w:ascii="Times New Roman" w:hAnsi="Times New Roman"/>
                <w:sz w:val="20"/>
                <w:szCs w:val="20"/>
                <w:lang w:val="mn-MN"/>
              </w:rPr>
              <w:t>ТӨСЛИЙН УДИРДЛАГА,</w:t>
            </w:r>
            <w:r w:rsidR="00A35993" w:rsidRPr="0087043D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ЗОХИОН БАЙГУУЛАЛТ</w:t>
            </w:r>
          </w:p>
        </w:tc>
      </w:tr>
      <w:tr w:rsidR="00302B0C" w:rsidRPr="0087043D" w14:paraId="580455C1" w14:textId="77777777" w:rsidTr="00450607">
        <w:trPr>
          <w:trHeight w:val="674"/>
        </w:trPr>
        <w:tc>
          <w:tcPr>
            <w:tcW w:w="625" w:type="dxa"/>
            <w:vMerge w:val="restart"/>
          </w:tcPr>
          <w:p w14:paraId="7E83193A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971B99B" w14:textId="77777777" w:rsidR="00F644C6" w:rsidRPr="0087043D" w:rsidRDefault="00F644C6" w:rsidP="002C392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21F1312" w14:textId="79CCB33D" w:rsidR="00F644C6" w:rsidRPr="0087043D" w:rsidRDefault="002C3921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  <w:r w:rsidR="00F644C6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.1</w:t>
            </w:r>
          </w:p>
        </w:tc>
        <w:tc>
          <w:tcPr>
            <w:tcW w:w="8391" w:type="dxa"/>
          </w:tcPr>
          <w:p w14:paraId="0D2B7A6D" w14:textId="06DE752D" w:rsidR="00302B0C" w:rsidRPr="0087043D" w:rsidRDefault="00302B0C" w:rsidP="00450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Төслийн удирдлага</w:t>
            </w:r>
            <w:r w:rsidRPr="008704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:</w:t>
            </w: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a) Төслийн үйл ажиллагааг төлөвлөх, удирдах, түүнчлэн төсөлтэй холбоотой бусад б</w:t>
            </w:r>
            <w:r w:rsidR="00F26ACA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үтэц зохион байгуулалт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, б) </w:t>
            </w:r>
            <w:r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Х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олбогдох бусад байгууллагуудтай үр дүнтэй уялдаа холбоог бий болгохын тулд ямар зохицуулалт</w:t>
            </w:r>
            <w:r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,</w:t>
            </w:r>
            <w:r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 үйл ажиллагаа</w:t>
            </w:r>
            <w:r w:rsidR="00F26ACA" w:rsidRPr="008704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>гаа</w:t>
            </w:r>
            <w:r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 хэрэгжүүлэх талаарх </w:t>
            </w:r>
            <w:r w:rsidR="00F26ACA" w:rsidRPr="0087043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val="mn-MN"/>
              </w:rPr>
              <w:t xml:space="preserve">төлөвлөлтийг оруулна уу </w:t>
            </w:r>
          </w:p>
        </w:tc>
      </w:tr>
      <w:tr w:rsidR="00302B0C" w:rsidRPr="0087043D" w14:paraId="2D8D8D6D" w14:textId="77777777" w:rsidTr="00450607">
        <w:tc>
          <w:tcPr>
            <w:tcW w:w="625" w:type="dxa"/>
            <w:vMerge/>
          </w:tcPr>
          <w:p w14:paraId="395AA2C2" w14:textId="77777777" w:rsidR="00302B0C" w:rsidRPr="0087043D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205D1223" w14:textId="77777777" w:rsidR="00302B0C" w:rsidRPr="0087043D" w:rsidRDefault="00302B0C" w:rsidP="002C392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76BF9" w:rsidRPr="0087043D" w14:paraId="2B473999" w14:textId="77777777" w:rsidTr="00450607">
        <w:tc>
          <w:tcPr>
            <w:tcW w:w="625" w:type="dxa"/>
          </w:tcPr>
          <w:p w14:paraId="0E1B2D33" w14:textId="4D074F52" w:rsidR="00476BF9" w:rsidRPr="0087043D" w:rsidRDefault="002C3921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  <w:r w:rsidR="00476BF9" w:rsidRPr="0087043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.2 </w:t>
            </w:r>
          </w:p>
        </w:tc>
        <w:tc>
          <w:tcPr>
            <w:tcW w:w="8391" w:type="dxa"/>
          </w:tcPr>
          <w:p w14:paraId="43A1A517" w14:textId="34B11B85" w:rsidR="00476BF9" w:rsidRPr="0087043D" w:rsidRDefault="00476BF9" w:rsidP="00476BF9">
            <w:pPr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87043D">
              <w:rPr>
                <w:rFonts w:ascii="Times New Roman" w:hAnsi="Times New Roman"/>
                <w:b/>
                <w:bCs/>
                <w:sz w:val="20"/>
                <w:szCs w:val="20"/>
                <w:lang w:val="mn-MN"/>
              </w:rPr>
              <w:t>Эрсдэлийн удирдлага:</w:t>
            </w:r>
            <w:r w:rsidRPr="0087043D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</w:t>
            </w:r>
            <w:r w:rsidRPr="0087043D">
              <w:rPr>
                <w:rFonts w:ascii="Times New Roman" w:hAnsi="Times New Roman"/>
                <w:i/>
                <w:iCs/>
                <w:sz w:val="20"/>
                <w:szCs w:val="20"/>
                <w:lang w:val="mn-MN"/>
              </w:rPr>
              <w:t>Гарч болох эрсдэл, түүний даван туулах арга замыг тодорхойлно уу</w:t>
            </w:r>
          </w:p>
        </w:tc>
      </w:tr>
      <w:tr w:rsidR="00476BF9" w:rsidRPr="0087043D" w14:paraId="760FC8C8" w14:textId="77777777" w:rsidTr="00450607">
        <w:tc>
          <w:tcPr>
            <w:tcW w:w="625" w:type="dxa"/>
          </w:tcPr>
          <w:p w14:paraId="004773D9" w14:textId="77777777" w:rsidR="00476BF9" w:rsidRPr="0087043D" w:rsidRDefault="00476BF9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503400CE" w14:textId="4279969A" w:rsidR="00476BF9" w:rsidRPr="0087043D" w:rsidRDefault="00476BF9" w:rsidP="00450607">
            <w:pPr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</w:tbl>
    <w:p w14:paraId="0C77B793" w14:textId="60C21026" w:rsidR="00302B0C" w:rsidRPr="0087043D" w:rsidRDefault="00302B0C" w:rsidP="00302B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</w:p>
    <w:p w14:paraId="23FD03D0" w14:textId="62C84923" w:rsidR="00ED4113" w:rsidRPr="0087043D" w:rsidRDefault="002C3921" w:rsidP="00ED4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ДОЛОО</w:t>
      </w:r>
      <w:r w:rsidR="002456AF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. </w:t>
      </w:r>
      <w:r w:rsidR="00ED4113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ТӨ</w:t>
      </w:r>
      <w:r w:rsidR="007A1CD2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СЛИЙН</w:t>
      </w:r>
      <w:r w:rsidR="00ED4113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r w:rsidR="007A1CD2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ЗАРДЛЫН </w:t>
      </w:r>
      <w:r w:rsidR="00ED4113" w:rsidRPr="00870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ЗАДАРГАА </w:t>
      </w:r>
    </w:p>
    <w:p w14:paraId="3C87FE95" w14:textId="77777777" w:rsidR="00ED4113" w:rsidRPr="0087043D" w:rsidRDefault="00ED4113" w:rsidP="00ED41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</w:p>
    <w:tbl>
      <w:tblPr>
        <w:tblStyle w:val="TableGrid"/>
        <w:tblW w:w="918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"/>
        <w:gridCol w:w="891"/>
        <w:gridCol w:w="1170"/>
        <w:gridCol w:w="900"/>
        <w:gridCol w:w="810"/>
        <w:gridCol w:w="900"/>
        <w:gridCol w:w="720"/>
        <w:gridCol w:w="720"/>
        <w:gridCol w:w="720"/>
        <w:gridCol w:w="630"/>
        <w:gridCol w:w="720"/>
        <w:gridCol w:w="630"/>
      </w:tblGrid>
      <w:tr w:rsidR="00ED4113" w:rsidRPr="0087043D" w14:paraId="230B4F8F" w14:textId="77777777" w:rsidTr="00371E7D">
        <w:tc>
          <w:tcPr>
            <w:tcW w:w="369" w:type="dxa"/>
            <w:vMerge w:val="restart"/>
            <w:shd w:val="clear" w:color="auto" w:fill="FFFFFF" w:themeFill="background1"/>
          </w:tcPr>
          <w:p w14:paraId="483E6090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1C0B4443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№</w:t>
            </w:r>
          </w:p>
        </w:tc>
        <w:tc>
          <w:tcPr>
            <w:tcW w:w="891" w:type="dxa"/>
            <w:vMerge w:val="restart"/>
            <w:shd w:val="clear" w:color="auto" w:fill="FFFFFF" w:themeFill="background1"/>
          </w:tcPr>
          <w:p w14:paraId="774690E8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69321AED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Зардлын ангилал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23FDFAC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2774A0B4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Зардлын дэлгэрэнгүй задаргаа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4045DD5A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534995DE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Хэмжих нэгж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49074D20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3826988C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Тоо/ ширхэг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3BB6F71F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  <w:p w14:paraId="753325F1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Нэгжийн үнэ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6438BE8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Нийт үнэ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285B18C7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Найрамдал төслөөс хүссэн дүн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9D2476F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Байгууллага өөрөө хариуцах</w:t>
            </w:r>
          </w:p>
        </w:tc>
      </w:tr>
      <w:tr w:rsidR="00ED4113" w:rsidRPr="0087043D" w14:paraId="695B810F" w14:textId="77777777" w:rsidTr="00371E7D">
        <w:tc>
          <w:tcPr>
            <w:tcW w:w="369" w:type="dxa"/>
            <w:vMerge/>
            <w:shd w:val="clear" w:color="auto" w:fill="FFFFFF" w:themeFill="background1"/>
          </w:tcPr>
          <w:p w14:paraId="03F7D973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bookmarkStart w:id="14" w:name="_Hlk132178317"/>
          </w:p>
        </w:tc>
        <w:tc>
          <w:tcPr>
            <w:tcW w:w="891" w:type="dxa"/>
            <w:vMerge/>
            <w:shd w:val="clear" w:color="auto" w:fill="FFFFFF" w:themeFill="background1"/>
          </w:tcPr>
          <w:p w14:paraId="565DC29B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5FF8621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16C98751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4C58F469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BA52CA6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AEA13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Төгрөг</w:t>
            </w:r>
          </w:p>
        </w:tc>
        <w:tc>
          <w:tcPr>
            <w:tcW w:w="720" w:type="dxa"/>
            <w:shd w:val="clear" w:color="auto" w:fill="FFFFFF" w:themeFill="background1"/>
          </w:tcPr>
          <w:p w14:paraId="786C7F31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Евро</w:t>
            </w:r>
          </w:p>
        </w:tc>
        <w:tc>
          <w:tcPr>
            <w:tcW w:w="720" w:type="dxa"/>
            <w:shd w:val="clear" w:color="auto" w:fill="FFFFFF" w:themeFill="background1"/>
          </w:tcPr>
          <w:p w14:paraId="7558796D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Төгрөг</w:t>
            </w:r>
          </w:p>
        </w:tc>
        <w:tc>
          <w:tcPr>
            <w:tcW w:w="630" w:type="dxa"/>
            <w:shd w:val="clear" w:color="auto" w:fill="FFFFFF" w:themeFill="background1"/>
          </w:tcPr>
          <w:p w14:paraId="5E3749E6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Евро</w:t>
            </w:r>
          </w:p>
        </w:tc>
        <w:tc>
          <w:tcPr>
            <w:tcW w:w="720" w:type="dxa"/>
            <w:shd w:val="clear" w:color="auto" w:fill="FFFFFF" w:themeFill="background1"/>
          </w:tcPr>
          <w:p w14:paraId="0A1AEDC6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Төгрөг</w:t>
            </w:r>
          </w:p>
        </w:tc>
        <w:tc>
          <w:tcPr>
            <w:tcW w:w="630" w:type="dxa"/>
            <w:shd w:val="clear" w:color="auto" w:fill="FFFFFF" w:themeFill="background1"/>
          </w:tcPr>
          <w:p w14:paraId="46208A03" w14:textId="77777777" w:rsidR="00ED4113" w:rsidRPr="0087043D" w:rsidRDefault="00ED4113" w:rsidP="0037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Евро</w:t>
            </w:r>
          </w:p>
        </w:tc>
      </w:tr>
      <w:bookmarkEnd w:id="14"/>
      <w:tr w:rsidR="00ED4113" w:rsidRPr="0087043D" w14:paraId="5141A49F" w14:textId="77777777" w:rsidTr="00371E7D">
        <w:tc>
          <w:tcPr>
            <w:tcW w:w="369" w:type="dxa"/>
            <w:shd w:val="clear" w:color="auto" w:fill="FFFFFF" w:themeFill="background1"/>
          </w:tcPr>
          <w:p w14:paraId="767312D5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1</w:t>
            </w:r>
          </w:p>
        </w:tc>
        <w:tc>
          <w:tcPr>
            <w:tcW w:w="891" w:type="dxa"/>
            <w:shd w:val="clear" w:color="auto" w:fill="FFFFFF" w:themeFill="background1"/>
          </w:tcPr>
          <w:p w14:paraId="37A67548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7EE276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66A182B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F2E1897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672331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1E07B0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19D617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36DA17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5984D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4AEA5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0C5C67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20502963" w14:textId="77777777" w:rsidTr="00371E7D">
        <w:tc>
          <w:tcPr>
            <w:tcW w:w="369" w:type="dxa"/>
            <w:shd w:val="clear" w:color="auto" w:fill="FFFFFF" w:themeFill="background1"/>
          </w:tcPr>
          <w:p w14:paraId="5E55535B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2</w:t>
            </w:r>
          </w:p>
        </w:tc>
        <w:tc>
          <w:tcPr>
            <w:tcW w:w="891" w:type="dxa"/>
            <w:shd w:val="clear" w:color="auto" w:fill="FFFFFF" w:themeFill="background1"/>
          </w:tcPr>
          <w:p w14:paraId="0A6BC3F8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349C8E0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0AC13AA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47B35E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CEB968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6AB74E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B02BD0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8DB45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E4D198B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ED9C775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C5A4C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276BB5C7" w14:textId="77777777" w:rsidTr="00371E7D">
        <w:tc>
          <w:tcPr>
            <w:tcW w:w="369" w:type="dxa"/>
            <w:shd w:val="clear" w:color="auto" w:fill="FFFFFF" w:themeFill="background1"/>
          </w:tcPr>
          <w:p w14:paraId="3E50776F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3002A73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0D5537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2F0442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672E43C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0AA8C6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D8B3D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772A73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A4493A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89A32E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E9F931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D9FA7F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52DA7DC1" w14:textId="77777777" w:rsidTr="00371E7D">
        <w:tc>
          <w:tcPr>
            <w:tcW w:w="369" w:type="dxa"/>
            <w:shd w:val="clear" w:color="auto" w:fill="FFFFFF" w:themeFill="background1"/>
          </w:tcPr>
          <w:p w14:paraId="6A294C63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4</w:t>
            </w:r>
          </w:p>
        </w:tc>
        <w:tc>
          <w:tcPr>
            <w:tcW w:w="891" w:type="dxa"/>
            <w:shd w:val="clear" w:color="auto" w:fill="FFFFFF" w:themeFill="background1"/>
          </w:tcPr>
          <w:p w14:paraId="4D645B8A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E18945A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00004A8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BBF7135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A66BF5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C84D1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416FC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6AD12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2E6C287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9C1641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29EF9F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7DA0894B" w14:textId="77777777" w:rsidTr="00371E7D">
        <w:tc>
          <w:tcPr>
            <w:tcW w:w="369" w:type="dxa"/>
            <w:shd w:val="clear" w:color="auto" w:fill="FFFFFF" w:themeFill="background1"/>
          </w:tcPr>
          <w:p w14:paraId="23172A8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5</w:t>
            </w:r>
          </w:p>
        </w:tc>
        <w:tc>
          <w:tcPr>
            <w:tcW w:w="891" w:type="dxa"/>
            <w:shd w:val="clear" w:color="auto" w:fill="FFFFFF" w:themeFill="background1"/>
          </w:tcPr>
          <w:p w14:paraId="4AC77FF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28426E7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2D54A68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942D2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E94316C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638ABF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29F142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19323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A9300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A3EBD5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9B372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565E8364" w14:textId="77777777" w:rsidTr="00371E7D">
        <w:tc>
          <w:tcPr>
            <w:tcW w:w="369" w:type="dxa"/>
            <w:shd w:val="clear" w:color="auto" w:fill="FFFFFF" w:themeFill="background1"/>
          </w:tcPr>
          <w:p w14:paraId="12BFFB2F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6</w:t>
            </w:r>
          </w:p>
        </w:tc>
        <w:tc>
          <w:tcPr>
            <w:tcW w:w="891" w:type="dxa"/>
            <w:shd w:val="clear" w:color="auto" w:fill="FFFFFF" w:themeFill="background1"/>
          </w:tcPr>
          <w:p w14:paraId="6A13F42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A8A008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B428FF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399993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697024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3F6C4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E2AD89B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CC49E3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F6204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642545C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AB295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503F3464" w14:textId="77777777" w:rsidTr="00371E7D">
        <w:tc>
          <w:tcPr>
            <w:tcW w:w="369" w:type="dxa"/>
            <w:shd w:val="clear" w:color="auto" w:fill="FFFFFF" w:themeFill="background1"/>
          </w:tcPr>
          <w:p w14:paraId="02E36C6C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  <w:t>7</w:t>
            </w:r>
          </w:p>
        </w:tc>
        <w:tc>
          <w:tcPr>
            <w:tcW w:w="891" w:type="dxa"/>
            <w:shd w:val="clear" w:color="auto" w:fill="FFFFFF" w:themeFill="background1"/>
          </w:tcPr>
          <w:p w14:paraId="69C31D95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D52DFBA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F5DEA6A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F6CA7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6C2D92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C1097E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A0B194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6C95A8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A2A5C3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BE16F0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82BAA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0533BBAD" w14:textId="77777777" w:rsidTr="008A60E8">
        <w:tc>
          <w:tcPr>
            <w:tcW w:w="5040" w:type="dxa"/>
            <w:gridSpan w:val="6"/>
            <w:shd w:val="clear" w:color="auto" w:fill="FFFFFF" w:themeFill="background1"/>
          </w:tcPr>
          <w:p w14:paraId="23C9C21D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Төсөл хэрэгжүүлэх нийт төсөв</w:t>
            </w:r>
          </w:p>
        </w:tc>
        <w:tc>
          <w:tcPr>
            <w:tcW w:w="720" w:type="dxa"/>
            <w:shd w:val="clear" w:color="auto" w:fill="92D050"/>
          </w:tcPr>
          <w:p w14:paraId="0E28879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92D050"/>
          </w:tcPr>
          <w:p w14:paraId="43E6500C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99ABE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65C5EB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26696F9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BA96B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43837EED" w14:textId="77777777" w:rsidTr="008A60E8">
        <w:tc>
          <w:tcPr>
            <w:tcW w:w="6480" w:type="dxa"/>
            <w:gridSpan w:val="8"/>
            <w:shd w:val="clear" w:color="auto" w:fill="FFFFFF" w:themeFill="background1"/>
          </w:tcPr>
          <w:p w14:paraId="2CB3983E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Дэмжлэг хүссэн дүн</w:t>
            </w:r>
          </w:p>
        </w:tc>
        <w:tc>
          <w:tcPr>
            <w:tcW w:w="720" w:type="dxa"/>
            <w:shd w:val="clear" w:color="auto" w:fill="92D050"/>
          </w:tcPr>
          <w:p w14:paraId="00E44570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  <w:shd w:val="clear" w:color="auto" w:fill="92D050"/>
          </w:tcPr>
          <w:p w14:paraId="50489508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8A285B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3ADED5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  <w:tr w:rsidR="00ED4113" w:rsidRPr="0087043D" w14:paraId="30FFA177" w14:textId="77777777" w:rsidTr="008A60E8">
        <w:tc>
          <w:tcPr>
            <w:tcW w:w="7830" w:type="dxa"/>
            <w:gridSpan w:val="10"/>
            <w:shd w:val="clear" w:color="auto" w:fill="FFFFFF" w:themeFill="background1"/>
          </w:tcPr>
          <w:p w14:paraId="26A91301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</w:pPr>
            <w:r w:rsidRPr="0087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mn-MN"/>
              </w:rPr>
              <w:t>Байгууллага өөрөө хариуцах дүн</w:t>
            </w:r>
          </w:p>
        </w:tc>
        <w:tc>
          <w:tcPr>
            <w:tcW w:w="720" w:type="dxa"/>
            <w:shd w:val="clear" w:color="auto" w:fill="92D050"/>
          </w:tcPr>
          <w:p w14:paraId="3F4ADD1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92D050"/>
          </w:tcPr>
          <w:p w14:paraId="36107906" w14:textId="77777777" w:rsidR="00ED4113" w:rsidRPr="0087043D" w:rsidRDefault="00ED4113" w:rsidP="0037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mn-MN"/>
              </w:rPr>
            </w:pPr>
          </w:p>
        </w:tc>
      </w:tr>
    </w:tbl>
    <w:p w14:paraId="31015E55" w14:textId="77777777" w:rsidR="00ED4113" w:rsidRPr="0087043D" w:rsidRDefault="00ED4113" w:rsidP="00302B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</w:p>
    <w:p w14:paraId="7675E451" w14:textId="7737C159" w:rsidR="008065AF" w:rsidRPr="0087043D" w:rsidRDefault="00476BF9" w:rsidP="00302B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САНХҮҮГИЙН ТӨЛӨВЛӨГӨӨ, УДИРДЛАГА </w:t>
      </w:r>
      <w:r w:rsidR="00FF7D92" w:rsidRPr="00870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 </w:t>
      </w:r>
    </w:p>
    <w:p w14:paraId="6E770DF9" w14:textId="14D53E0F" w:rsidR="00C55338" w:rsidRPr="0087043D" w:rsidRDefault="002218BE" w:rsidP="004829E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lang w:val="mn-MN"/>
        </w:rPr>
      </w:pPr>
      <w:r w:rsidRPr="0087043D">
        <w:rPr>
          <w:rFonts w:ascii="Times New Roman" w:hAnsi="Times New Roman" w:cs="Times New Roman"/>
          <w:lang w:val="mn-MN"/>
        </w:rPr>
        <w:t>Төслийн санхүүгийн урьдч</w:t>
      </w:r>
      <w:r w:rsidR="00ED4113" w:rsidRPr="0087043D">
        <w:rPr>
          <w:rFonts w:ascii="Times New Roman" w:hAnsi="Times New Roman" w:cs="Times New Roman"/>
          <w:lang w:val="mn-MN"/>
        </w:rPr>
        <w:t>илсан</w:t>
      </w:r>
      <w:r w:rsidRPr="0087043D">
        <w:rPr>
          <w:rFonts w:ascii="Times New Roman" w:hAnsi="Times New Roman" w:cs="Times New Roman"/>
          <w:lang w:val="mn-MN"/>
        </w:rPr>
        <w:t xml:space="preserve"> тооцоолол</w:t>
      </w:r>
      <w:r w:rsidR="004829E3" w:rsidRPr="0087043D">
        <w:rPr>
          <w:rFonts w:ascii="Times New Roman" w:hAnsi="Times New Roman" w:cs="Times New Roman"/>
          <w:lang w:val="mn-MN"/>
        </w:rPr>
        <w:t xml:space="preserve"> /өртөг, зардал, орлого ашиг үр ашгийн тооцоолол гэх мэт   </w:t>
      </w:r>
    </w:p>
    <w:p w14:paraId="739D035F" w14:textId="74E25040" w:rsidR="003901B7" w:rsidRPr="0087043D" w:rsidRDefault="003901B7" w:rsidP="00C5533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  <w:r w:rsidRPr="0087043D">
        <w:rPr>
          <w:rFonts w:ascii="Times New Roman" w:eastAsia="Times New Roman" w:hAnsi="Times New Roman" w:cs="Times New Roman"/>
          <w:sz w:val="20"/>
          <w:szCs w:val="20"/>
          <w:lang w:val="mn-MN"/>
        </w:rPr>
        <w:t>Санамж:</w:t>
      </w:r>
    </w:p>
    <w:p w14:paraId="634EA632" w14:textId="38BE3335" w:rsidR="00DB7013" w:rsidRPr="000023F9" w:rsidRDefault="00C55338" w:rsidP="00B925B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</w:pPr>
      <w:r w:rsidRPr="000023F9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Төслийн нийт санхүүжилт нь төсөл хэрэгжүүлэгчийн хөрөнгө оруулалт болон “Найрамдал” төслийн </w:t>
      </w:r>
      <w:r w:rsidRPr="000023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санхүүжилтээс бүрдэнэ. </w:t>
      </w:r>
    </w:p>
    <w:bookmarkEnd w:id="0"/>
    <w:bookmarkEnd w:id="1"/>
    <w:p w14:paraId="0C53BA7B" w14:textId="08821AE5" w:rsidR="00672077" w:rsidRPr="0087043D" w:rsidRDefault="00672077" w:rsidP="00C10E4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mn-MN"/>
        </w:rPr>
      </w:pPr>
    </w:p>
    <w:p w14:paraId="21A543EE" w14:textId="26740DBC" w:rsidR="00D36667" w:rsidRPr="0087043D" w:rsidRDefault="00D36667" w:rsidP="00F92DD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mn-MN"/>
        </w:rPr>
      </w:pPr>
    </w:p>
    <w:p w14:paraId="44B6EC8E" w14:textId="77777777" w:rsidR="004E35A9" w:rsidRPr="0087043D" w:rsidRDefault="004E35A9" w:rsidP="00C10E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lang w:val="mn-MN"/>
        </w:rPr>
      </w:pPr>
    </w:p>
    <w:sectPr w:rsidR="004E35A9" w:rsidRPr="0087043D" w:rsidSect="00C83333">
      <w:pgSz w:w="12240" w:h="15840"/>
      <w:pgMar w:top="720" w:right="1350" w:bottom="72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C58A" w14:textId="77777777" w:rsidR="00F3591F" w:rsidRDefault="00F3591F" w:rsidP="00F12A9F">
      <w:pPr>
        <w:spacing w:after="0" w:line="240" w:lineRule="auto"/>
      </w:pPr>
      <w:r>
        <w:separator/>
      </w:r>
    </w:p>
  </w:endnote>
  <w:endnote w:type="continuationSeparator" w:id="0">
    <w:p w14:paraId="2F947492" w14:textId="77777777" w:rsidR="00F3591F" w:rsidRDefault="00F3591F" w:rsidP="00F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D0CD" w14:textId="77777777" w:rsidR="00F3591F" w:rsidRDefault="00F3591F" w:rsidP="00F12A9F">
      <w:pPr>
        <w:spacing w:after="0" w:line="240" w:lineRule="auto"/>
      </w:pPr>
      <w:r>
        <w:separator/>
      </w:r>
    </w:p>
  </w:footnote>
  <w:footnote w:type="continuationSeparator" w:id="0">
    <w:p w14:paraId="5F4DFB36" w14:textId="77777777" w:rsidR="00F3591F" w:rsidRDefault="00F3591F" w:rsidP="00F1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4B86"/>
    <w:multiLevelType w:val="multilevel"/>
    <w:tmpl w:val="95EC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D17ABB"/>
    <w:multiLevelType w:val="hybridMultilevel"/>
    <w:tmpl w:val="285EF810"/>
    <w:lvl w:ilvl="0" w:tplc="69240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7081C"/>
    <w:multiLevelType w:val="hybridMultilevel"/>
    <w:tmpl w:val="9EEA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453B"/>
    <w:multiLevelType w:val="hybridMultilevel"/>
    <w:tmpl w:val="6CA0D27E"/>
    <w:lvl w:ilvl="0" w:tplc="CBE48F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4A0"/>
    <w:multiLevelType w:val="hybridMultilevel"/>
    <w:tmpl w:val="EE3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32DD"/>
    <w:multiLevelType w:val="hybridMultilevel"/>
    <w:tmpl w:val="0300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64340"/>
    <w:multiLevelType w:val="hybridMultilevel"/>
    <w:tmpl w:val="5CE673BE"/>
    <w:lvl w:ilvl="0" w:tplc="30A230C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BB10CCE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0FC2"/>
    <w:multiLevelType w:val="hybridMultilevel"/>
    <w:tmpl w:val="7E3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A4596"/>
    <w:multiLevelType w:val="hybridMultilevel"/>
    <w:tmpl w:val="8258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9739">
    <w:abstractNumId w:val="4"/>
  </w:num>
  <w:num w:numId="2" w16cid:durableId="1897475397">
    <w:abstractNumId w:val="1"/>
  </w:num>
  <w:num w:numId="3" w16cid:durableId="1456371035">
    <w:abstractNumId w:val="8"/>
  </w:num>
  <w:num w:numId="4" w16cid:durableId="1398286492">
    <w:abstractNumId w:val="0"/>
  </w:num>
  <w:num w:numId="5" w16cid:durableId="1949509013">
    <w:abstractNumId w:val="6"/>
  </w:num>
  <w:num w:numId="6" w16cid:durableId="359744925">
    <w:abstractNumId w:val="5"/>
  </w:num>
  <w:num w:numId="7" w16cid:durableId="110125865">
    <w:abstractNumId w:val="7"/>
  </w:num>
  <w:num w:numId="8" w16cid:durableId="1200434955">
    <w:abstractNumId w:val="3"/>
  </w:num>
  <w:num w:numId="9" w16cid:durableId="382178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4"/>
    <w:rsid w:val="000023F9"/>
    <w:rsid w:val="000041CB"/>
    <w:rsid w:val="00012D5B"/>
    <w:rsid w:val="00024589"/>
    <w:rsid w:val="00024A2F"/>
    <w:rsid w:val="00025386"/>
    <w:rsid w:val="00026034"/>
    <w:rsid w:val="00030CB0"/>
    <w:rsid w:val="00032875"/>
    <w:rsid w:val="000335CF"/>
    <w:rsid w:val="00036839"/>
    <w:rsid w:val="00041D49"/>
    <w:rsid w:val="000437FC"/>
    <w:rsid w:val="00043AB2"/>
    <w:rsid w:val="000452CD"/>
    <w:rsid w:val="00045EDB"/>
    <w:rsid w:val="00046A6D"/>
    <w:rsid w:val="000479B0"/>
    <w:rsid w:val="0005131B"/>
    <w:rsid w:val="00051B9B"/>
    <w:rsid w:val="00055CD9"/>
    <w:rsid w:val="00055E3A"/>
    <w:rsid w:val="000562BB"/>
    <w:rsid w:val="000562C7"/>
    <w:rsid w:val="0006049A"/>
    <w:rsid w:val="00061617"/>
    <w:rsid w:val="00062748"/>
    <w:rsid w:val="0006401E"/>
    <w:rsid w:val="000678F5"/>
    <w:rsid w:val="000750AF"/>
    <w:rsid w:val="00076161"/>
    <w:rsid w:val="000765C5"/>
    <w:rsid w:val="000800E0"/>
    <w:rsid w:val="00085097"/>
    <w:rsid w:val="00093D83"/>
    <w:rsid w:val="00095B18"/>
    <w:rsid w:val="0009793B"/>
    <w:rsid w:val="00097F4C"/>
    <w:rsid w:val="000A05BF"/>
    <w:rsid w:val="000A1239"/>
    <w:rsid w:val="000A4DF7"/>
    <w:rsid w:val="000B21E5"/>
    <w:rsid w:val="000B31FF"/>
    <w:rsid w:val="000B323E"/>
    <w:rsid w:val="000B4C2E"/>
    <w:rsid w:val="000B67CC"/>
    <w:rsid w:val="000B6869"/>
    <w:rsid w:val="000C2C10"/>
    <w:rsid w:val="000C650B"/>
    <w:rsid w:val="000D043A"/>
    <w:rsid w:val="000D3E68"/>
    <w:rsid w:val="000D63F9"/>
    <w:rsid w:val="000E28CB"/>
    <w:rsid w:val="000E36DB"/>
    <w:rsid w:val="000E5E14"/>
    <w:rsid w:val="000E794A"/>
    <w:rsid w:val="000F0DDB"/>
    <w:rsid w:val="000F0DE9"/>
    <w:rsid w:val="000F30DA"/>
    <w:rsid w:val="000F3DB3"/>
    <w:rsid w:val="000F4222"/>
    <w:rsid w:val="000F7CC8"/>
    <w:rsid w:val="00100FC9"/>
    <w:rsid w:val="001026C8"/>
    <w:rsid w:val="0010377B"/>
    <w:rsid w:val="00103B0C"/>
    <w:rsid w:val="00104927"/>
    <w:rsid w:val="00110CCE"/>
    <w:rsid w:val="00112594"/>
    <w:rsid w:val="00112682"/>
    <w:rsid w:val="00113D7F"/>
    <w:rsid w:val="00122822"/>
    <w:rsid w:val="001231DF"/>
    <w:rsid w:val="00123643"/>
    <w:rsid w:val="00125FD2"/>
    <w:rsid w:val="00126225"/>
    <w:rsid w:val="00133BD5"/>
    <w:rsid w:val="001346D4"/>
    <w:rsid w:val="00137D0E"/>
    <w:rsid w:val="00140B57"/>
    <w:rsid w:val="001422B3"/>
    <w:rsid w:val="00146EA8"/>
    <w:rsid w:val="00147E11"/>
    <w:rsid w:val="001566E6"/>
    <w:rsid w:val="00156B5F"/>
    <w:rsid w:val="00156F4B"/>
    <w:rsid w:val="001675B2"/>
    <w:rsid w:val="00171E0E"/>
    <w:rsid w:val="0017453A"/>
    <w:rsid w:val="0017455A"/>
    <w:rsid w:val="001765DB"/>
    <w:rsid w:val="00180EBC"/>
    <w:rsid w:val="001819FD"/>
    <w:rsid w:val="00186D50"/>
    <w:rsid w:val="001968C2"/>
    <w:rsid w:val="001A2E5D"/>
    <w:rsid w:val="001A3A73"/>
    <w:rsid w:val="001A53EB"/>
    <w:rsid w:val="001B20BB"/>
    <w:rsid w:val="001B2C7E"/>
    <w:rsid w:val="001B6900"/>
    <w:rsid w:val="001C0150"/>
    <w:rsid w:val="001C29F5"/>
    <w:rsid w:val="001C70EE"/>
    <w:rsid w:val="001C7B5D"/>
    <w:rsid w:val="001D4BDD"/>
    <w:rsid w:val="001D4D93"/>
    <w:rsid w:val="001E43BF"/>
    <w:rsid w:val="001E638A"/>
    <w:rsid w:val="001F0A31"/>
    <w:rsid w:val="001F26F3"/>
    <w:rsid w:val="001F6E0C"/>
    <w:rsid w:val="00203BA2"/>
    <w:rsid w:val="00210DD7"/>
    <w:rsid w:val="00211267"/>
    <w:rsid w:val="002128DE"/>
    <w:rsid w:val="0021428C"/>
    <w:rsid w:val="00217D6D"/>
    <w:rsid w:val="002218BE"/>
    <w:rsid w:val="002226A5"/>
    <w:rsid w:val="00222774"/>
    <w:rsid w:val="00224529"/>
    <w:rsid w:val="0022566C"/>
    <w:rsid w:val="00230E6B"/>
    <w:rsid w:val="00232FBE"/>
    <w:rsid w:val="00233499"/>
    <w:rsid w:val="00233EF6"/>
    <w:rsid w:val="0023487E"/>
    <w:rsid w:val="00235604"/>
    <w:rsid w:val="00236A3F"/>
    <w:rsid w:val="0024168F"/>
    <w:rsid w:val="00244811"/>
    <w:rsid w:val="00244E38"/>
    <w:rsid w:val="002456AF"/>
    <w:rsid w:val="002515BA"/>
    <w:rsid w:val="00253444"/>
    <w:rsid w:val="00253CDA"/>
    <w:rsid w:val="0025460E"/>
    <w:rsid w:val="0025578B"/>
    <w:rsid w:val="00256BF3"/>
    <w:rsid w:val="002613D3"/>
    <w:rsid w:val="002616E6"/>
    <w:rsid w:val="002636B1"/>
    <w:rsid w:val="00265E48"/>
    <w:rsid w:val="00266118"/>
    <w:rsid w:val="002669E9"/>
    <w:rsid w:val="002676A6"/>
    <w:rsid w:val="00270F83"/>
    <w:rsid w:val="002738FE"/>
    <w:rsid w:val="00274AAA"/>
    <w:rsid w:val="00276053"/>
    <w:rsid w:val="002763EA"/>
    <w:rsid w:val="002768AE"/>
    <w:rsid w:val="00280C24"/>
    <w:rsid w:val="00282BF7"/>
    <w:rsid w:val="00282F8B"/>
    <w:rsid w:val="0028362E"/>
    <w:rsid w:val="00283B11"/>
    <w:rsid w:val="00286715"/>
    <w:rsid w:val="002912AF"/>
    <w:rsid w:val="00294BA2"/>
    <w:rsid w:val="00296319"/>
    <w:rsid w:val="002A3460"/>
    <w:rsid w:val="002A3939"/>
    <w:rsid w:val="002A5EB2"/>
    <w:rsid w:val="002A6EDA"/>
    <w:rsid w:val="002B3618"/>
    <w:rsid w:val="002B79B3"/>
    <w:rsid w:val="002C0533"/>
    <w:rsid w:val="002C302E"/>
    <w:rsid w:val="002C3380"/>
    <w:rsid w:val="002C3921"/>
    <w:rsid w:val="002D560D"/>
    <w:rsid w:val="002D5692"/>
    <w:rsid w:val="002E196E"/>
    <w:rsid w:val="002E43BA"/>
    <w:rsid w:val="002E7A18"/>
    <w:rsid w:val="002F1DAA"/>
    <w:rsid w:val="002F1FB7"/>
    <w:rsid w:val="002F2CA4"/>
    <w:rsid w:val="002F4995"/>
    <w:rsid w:val="002F5832"/>
    <w:rsid w:val="002F60B5"/>
    <w:rsid w:val="002F6E14"/>
    <w:rsid w:val="003005B2"/>
    <w:rsid w:val="00302B0C"/>
    <w:rsid w:val="00303E1F"/>
    <w:rsid w:val="00305E5E"/>
    <w:rsid w:val="003078CB"/>
    <w:rsid w:val="003133F1"/>
    <w:rsid w:val="00315A73"/>
    <w:rsid w:val="003237C3"/>
    <w:rsid w:val="00325740"/>
    <w:rsid w:val="003328D6"/>
    <w:rsid w:val="0033363A"/>
    <w:rsid w:val="003365B8"/>
    <w:rsid w:val="003370A0"/>
    <w:rsid w:val="003400FC"/>
    <w:rsid w:val="0034095D"/>
    <w:rsid w:val="00340B06"/>
    <w:rsid w:val="00341CFB"/>
    <w:rsid w:val="00342BFF"/>
    <w:rsid w:val="00345D60"/>
    <w:rsid w:val="00345DD9"/>
    <w:rsid w:val="003507B1"/>
    <w:rsid w:val="00355C2F"/>
    <w:rsid w:val="0035770F"/>
    <w:rsid w:val="00357E8A"/>
    <w:rsid w:val="003602DB"/>
    <w:rsid w:val="00363304"/>
    <w:rsid w:val="0036643A"/>
    <w:rsid w:val="0037017B"/>
    <w:rsid w:val="003705F1"/>
    <w:rsid w:val="0038109C"/>
    <w:rsid w:val="00381DE3"/>
    <w:rsid w:val="003850FB"/>
    <w:rsid w:val="00385B0D"/>
    <w:rsid w:val="003861C2"/>
    <w:rsid w:val="0038653C"/>
    <w:rsid w:val="003901B7"/>
    <w:rsid w:val="0039255A"/>
    <w:rsid w:val="00394580"/>
    <w:rsid w:val="003949D4"/>
    <w:rsid w:val="00395B54"/>
    <w:rsid w:val="00396737"/>
    <w:rsid w:val="003975F5"/>
    <w:rsid w:val="003B0D4E"/>
    <w:rsid w:val="003B1BC1"/>
    <w:rsid w:val="003B2F1B"/>
    <w:rsid w:val="003B49B8"/>
    <w:rsid w:val="003B593B"/>
    <w:rsid w:val="003C066F"/>
    <w:rsid w:val="003C075E"/>
    <w:rsid w:val="003C34F1"/>
    <w:rsid w:val="003C34F3"/>
    <w:rsid w:val="003C57BB"/>
    <w:rsid w:val="003C5C5A"/>
    <w:rsid w:val="003C65FD"/>
    <w:rsid w:val="003D402A"/>
    <w:rsid w:val="003D59EA"/>
    <w:rsid w:val="003E0BE2"/>
    <w:rsid w:val="003E205B"/>
    <w:rsid w:val="003E2105"/>
    <w:rsid w:val="003E44C1"/>
    <w:rsid w:val="003E483E"/>
    <w:rsid w:val="003E5F3F"/>
    <w:rsid w:val="003E75EB"/>
    <w:rsid w:val="003E7F40"/>
    <w:rsid w:val="003F05BC"/>
    <w:rsid w:val="003F224A"/>
    <w:rsid w:val="003F4CD7"/>
    <w:rsid w:val="003F51EB"/>
    <w:rsid w:val="00402630"/>
    <w:rsid w:val="00402725"/>
    <w:rsid w:val="00403C4B"/>
    <w:rsid w:val="00415FF2"/>
    <w:rsid w:val="00416131"/>
    <w:rsid w:val="0042075A"/>
    <w:rsid w:val="004253B8"/>
    <w:rsid w:val="0043039D"/>
    <w:rsid w:val="004312CE"/>
    <w:rsid w:val="0043316A"/>
    <w:rsid w:val="0044368B"/>
    <w:rsid w:val="0044415D"/>
    <w:rsid w:val="004501A9"/>
    <w:rsid w:val="00456243"/>
    <w:rsid w:val="00457195"/>
    <w:rsid w:val="0046116A"/>
    <w:rsid w:val="004623F5"/>
    <w:rsid w:val="0046373E"/>
    <w:rsid w:val="00475208"/>
    <w:rsid w:val="00476541"/>
    <w:rsid w:val="00476BF9"/>
    <w:rsid w:val="0047794E"/>
    <w:rsid w:val="00480AF2"/>
    <w:rsid w:val="00481966"/>
    <w:rsid w:val="004829E3"/>
    <w:rsid w:val="0048568C"/>
    <w:rsid w:val="00485DDC"/>
    <w:rsid w:val="004946F8"/>
    <w:rsid w:val="00495197"/>
    <w:rsid w:val="0049639F"/>
    <w:rsid w:val="0049727D"/>
    <w:rsid w:val="00497B72"/>
    <w:rsid w:val="004A08A1"/>
    <w:rsid w:val="004A1BD1"/>
    <w:rsid w:val="004A419A"/>
    <w:rsid w:val="004A606C"/>
    <w:rsid w:val="004A7314"/>
    <w:rsid w:val="004B086B"/>
    <w:rsid w:val="004B4D0D"/>
    <w:rsid w:val="004B5BC7"/>
    <w:rsid w:val="004B5C87"/>
    <w:rsid w:val="004B72DC"/>
    <w:rsid w:val="004B7C53"/>
    <w:rsid w:val="004C0EEF"/>
    <w:rsid w:val="004C2D54"/>
    <w:rsid w:val="004C670B"/>
    <w:rsid w:val="004C7D87"/>
    <w:rsid w:val="004D5278"/>
    <w:rsid w:val="004E141F"/>
    <w:rsid w:val="004E35A9"/>
    <w:rsid w:val="004E5F43"/>
    <w:rsid w:val="004E7C42"/>
    <w:rsid w:val="004F0130"/>
    <w:rsid w:val="004F11DA"/>
    <w:rsid w:val="004F3014"/>
    <w:rsid w:val="004F3A4F"/>
    <w:rsid w:val="004F54C7"/>
    <w:rsid w:val="004F66D1"/>
    <w:rsid w:val="00501303"/>
    <w:rsid w:val="005019B9"/>
    <w:rsid w:val="0050321E"/>
    <w:rsid w:val="00504FCC"/>
    <w:rsid w:val="00505468"/>
    <w:rsid w:val="00506A71"/>
    <w:rsid w:val="005120B4"/>
    <w:rsid w:val="005201FD"/>
    <w:rsid w:val="0052204D"/>
    <w:rsid w:val="00524647"/>
    <w:rsid w:val="005252C1"/>
    <w:rsid w:val="00527D78"/>
    <w:rsid w:val="0053097D"/>
    <w:rsid w:val="005326DD"/>
    <w:rsid w:val="0053318D"/>
    <w:rsid w:val="00543417"/>
    <w:rsid w:val="0054453C"/>
    <w:rsid w:val="005453AB"/>
    <w:rsid w:val="00550965"/>
    <w:rsid w:val="00551003"/>
    <w:rsid w:val="00553F01"/>
    <w:rsid w:val="0055422B"/>
    <w:rsid w:val="0055568E"/>
    <w:rsid w:val="00555BBA"/>
    <w:rsid w:val="00555D35"/>
    <w:rsid w:val="005600EF"/>
    <w:rsid w:val="005609AC"/>
    <w:rsid w:val="00561A5A"/>
    <w:rsid w:val="00563778"/>
    <w:rsid w:val="00575BD9"/>
    <w:rsid w:val="00575CA3"/>
    <w:rsid w:val="00576E56"/>
    <w:rsid w:val="00583E34"/>
    <w:rsid w:val="0058470A"/>
    <w:rsid w:val="005848BE"/>
    <w:rsid w:val="00586D2B"/>
    <w:rsid w:val="00593B89"/>
    <w:rsid w:val="00594915"/>
    <w:rsid w:val="00594CB4"/>
    <w:rsid w:val="00594E7D"/>
    <w:rsid w:val="005B1B3F"/>
    <w:rsid w:val="005B24B8"/>
    <w:rsid w:val="005C0AC9"/>
    <w:rsid w:val="005C101E"/>
    <w:rsid w:val="005C186D"/>
    <w:rsid w:val="005C1B75"/>
    <w:rsid w:val="005C2FE5"/>
    <w:rsid w:val="005C339B"/>
    <w:rsid w:val="005C36EE"/>
    <w:rsid w:val="005C4E2C"/>
    <w:rsid w:val="005C68B9"/>
    <w:rsid w:val="005C6C92"/>
    <w:rsid w:val="005D05FA"/>
    <w:rsid w:val="005D09EC"/>
    <w:rsid w:val="005D1432"/>
    <w:rsid w:val="005D2C44"/>
    <w:rsid w:val="005D3434"/>
    <w:rsid w:val="005E105E"/>
    <w:rsid w:val="005E195A"/>
    <w:rsid w:val="005E489D"/>
    <w:rsid w:val="005E7475"/>
    <w:rsid w:val="005E7579"/>
    <w:rsid w:val="005F5B51"/>
    <w:rsid w:val="005F6329"/>
    <w:rsid w:val="005F653B"/>
    <w:rsid w:val="005F69F6"/>
    <w:rsid w:val="005F6FDB"/>
    <w:rsid w:val="00601793"/>
    <w:rsid w:val="00602878"/>
    <w:rsid w:val="00606336"/>
    <w:rsid w:val="00606658"/>
    <w:rsid w:val="00612FB0"/>
    <w:rsid w:val="006148ED"/>
    <w:rsid w:val="00622306"/>
    <w:rsid w:val="00630142"/>
    <w:rsid w:val="006365AC"/>
    <w:rsid w:val="00636DC0"/>
    <w:rsid w:val="006372D7"/>
    <w:rsid w:val="00645598"/>
    <w:rsid w:val="00647AF3"/>
    <w:rsid w:val="0065437A"/>
    <w:rsid w:val="00655417"/>
    <w:rsid w:val="00657DA1"/>
    <w:rsid w:val="00660AA3"/>
    <w:rsid w:val="006612F6"/>
    <w:rsid w:val="0066658A"/>
    <w:rsid w:val="00672077"/>
    <w:rsid w:val="006755DA"/>
    <w:rsid w:val="00676B79"/>
    <w:rsid w:val="00676BB8"/>
    <w:rsid w:val="00682650"/>
    <w:rsid w:val="00682CEF"/>
    <w:rsid w:val="006851C5"/>
    <w:rsid w:val="0068525A"/>
    <w:rsid w:val="00696543"/>
    <w:rsid w:val="006A4C0E"/>
    <w:rsid w:val="006A53DA"/>
    <w:rsid w:val="006A5588"/>
    <w:rsid w:val="006B0E67"/>
    <w:rsid w:val="006B2794"/>
    <w:rsid w:val="006B4684"/>
    <w:rsid w:val="006B4C33"/>
    <w:rsid w:val="006B4F01"/>
    <w:rsid w:val="006B5772"/>
    <w:rsid w:val="006C0028"/>
    <w:rsid w:val="006C21E3"/>
    <w:rsid w:val="006C30A4"/>
    <w:rsid w:val="006C32FF"/>
    <w:rsid w:val="006C373B"/>
    <w:rsid w:val="006C37E1"/>
    <w:rsid w:val="006C3BF5"/>
    <w:rsid w:val="006C4F5D"/>
    <w:rsid w:val="006D3DC1"/>
    <w:rsid w:val="006D5827"/>
    <w:rsid w:val="006E4ABF"/>
    <w:rsid w:val="006F28D9"/>
    <w:rsid w:val="006F2F6B"/>
    <w:rsid w:val="006F35B4"/>
    <w:rsid w:val="006F4828"/>
    <w:rsid w:val="006F5CD4"/>
    <w:rsid w:val="006F6A1C"/>
    <w:rsid w:val="00712465"/>
    <w:rsid w:val="007134F4"/>
    <w:rsid w:val="00721A60"/>
    <w:rsid w:val="00723FC4"/>
    <w:rsid w:val="007320A6"/>
    <w:rsid w:val="007336BF"/>
    <w:rsid w:val="00735292"/>
    <w:rsid w:val="00736B5F"/>
    <w:rsid w:val="00743243"/>
    <w:rsid w:val="00744102"/>
    <w:rsid w:val="00745C72"/>
    <w:rsid w:val="007469A0"/>
    <w:rsid w:val="007518B9"/>
    <w:rsid w:val="0075386B"/>
    <w:rsid w:val="007554BB"/>
    <w:rsid w:val="00755694"/>
    <w:rsid w:val="00757679"/>
    <w:rsid w:val="007610F5"/>
    <w:rsid w:val="007612EE"/>
    <w:rsid w:val="0076223B"/>
    <w:rsid w:val="007622E5"/>
    <w:rsid w:val="00762644"/>
    <w:rsid w:val="007650F5"/>
    <w:rsid w:val="00766E8F"/>
    <w:rsid w:val="00766F7E"/>
    <w:rsid w:val="0077077E"/>
    <w:rsid w:val="00772C36"/>
    <w:rsid w:val="00772ECD"/>
    <w:rsid w:val="007874B2"/>
    <w:rsid w:val="00787D0A"/>
    <w:rsid w:val="0079272C"/>
    <w:rsid w:val="007A0398"/>
    <w:rsid w:val="007A1CD2"/>
    <w:rsid w:val="007A4DE9"/>
    <w:rsid w:val="007A53F9"/>
    <w:rsid w:val="007A7C0F"/>
    <w:rsid w:val="007B4A15"/>
    <w:rsid w:val="007B5881"/>
    <w:rsid w:val="007C1B75"/>
    <w:rsid w:val="007C21FC"/>
    <w:rsid w:val="007C3CF5"/>
    <w:rsid w:val="007C54E6"/>
    <w:rsid w:val="007C754A"/>
    <w:rsid w:val="007D15EC"/>
    <w:rsid w:val="007D2DF5"/>
    <w:rsid w:val="007E1AB3"/>
    <w:rsid w:val="007E3040"/>
    <w:rsid w:val="007E32EF"/>
    <w:rsid w:val="007F0B0A"/>
    <w:rsid w:val="007F28F3"/>
    <w:rsid w:val="007F2A1A"/>
    <w:rsid w:val="007F3295"/>
    <w:rsid w:val="007F3D91"/>
    <w:rsid w:val="007F5F1A"/>
    <w:rsid w:val="0080315F"/>
    <w:rsid w:val="008065AF"/>
    <w:rsid w:val="008065F9"/>
    <w:rsid w:val="00806E6F"/>
    <w:rsid w:val="00811B2F"/>
    <w:rsid w:val="00823857"/>
    <w:rsid w:val="00824CD1"/>
    <w:rsid w:val="00825643"/>
    <w:rsid w:val="00825BFF"/>
    <w:rsid w:val="00833FDF"/>
    <w:rsid w:val="00836FC0"/>
    <w:rsid w:val="00840A7A"/>
    <w:rsid w:val="00841DCB"/>
    <w:rsid w:val="00844B5F"/>
    <w:rsid w:val="008509E9"/>
    <w:rsid w:val="00850DF9"/>
    <w:rsid w:val="0085140F"/>
    <w:rsid w:val="0085665D"/>
    <w:rsid w:val="00860BEB"/>
    <w:rsid w:val="0086190F"/>
    <w:rsid w:val="00865FBA"/>
    <w:rsid w:val="0087043D"/>
    <w:rsid w:val="00870B95"/>
    <w:rsid w:val="008723E8"/>
    <w:rsid w:val="008725D2"/>
    <w:rsid w:val="0087382D"/>
    <w:rsid w:val="00873ABC"/>
    <w:rsid w:val="00874396"/>
    <w:rsid w:val="00874B84"/>
    <w:rsid w:val="00875870"/>
    <w:rsid w:val="00876BB5"/>
    <w:rsid w:val="00880419"/>
    <w:rsid w:val="00880BA9"/>
    <w:rsid w:val="00880D21"/>
    <w:rsid w:val="00883346"/>
    <w:rsid w:val="008907DC"/>
    <w:rsid w:val="00891F15"/>
    <w:rsid w:val="0089205C"/>
    <w:rsid w:val="00894F7E"/>
    <w:rsid w:val="008A0848"/>
    <w:rsid w:val="008A2B20"/>
    <w:rsid w:val="008A4111"/>
    <w:rsid w:val="008A60E8"/>
    <w:rsid w:val="008B3E71"/>
    <w:rsid w:val="008C3185"/>
    <w:rsid w:val="008C4B98"/>
    <w:rsid w:val="008C5424"/>
    <w:rsid w:val="008C7B2B"/>
    <w:rsid w:val="008D2FCD"/>
    <w:rsid w:val="008D4E9F"/>
    <w:rsid w:val="008D4F81"/>
    <w:rsid w:val="008F10F5"/>
    <w:rsid w:val="008F5479"/>
    <w:rsid w:val="009006F5"/>
    <w:rsid w:val="0090282D"/>
    <w:rsid w:val="00902D65"/>
    <w:rsid w:val="00903657"/>
    <w:rsid w:val="00904189"/>
    <w:rsid w:val="009054C5"/>
    <w:rsid w:val="009057E3"/>
    <w:rsid w:val="00906DB8"/>
    <w:rsid w:val="00911C76"/>
    <w:rsid w:val="00913C3B"/>
    <w:rsid w:val="00915495"/>
    <w:rsid w:val="00917308"/>
    <w:rsid w:val="00920414"/>
    <w:rsid w:val="009234B6"/>
    <w:rsid w:val="00931BC2"/>
    <w:rsid w:val="00933DEB"/>
    <w:rsid w:val="009363CA"/>
    <w:rsid w:val="009366E1"/>
    <w:rsid w:val="00942606"/>
    <w:rsid w:val="0094691C"/>
    <w:rsid w:val="00952F37"/>
    <w:rsid w:val="009536ED"/>
    <w:rsid w:val="00960DB2"/>
    <w:rsid w:val="00963DB2"/>
    <w:rsid w:val="00967318"/>
    <w:rsid w:val="0096752E"/>
    <w:rsid w:val="00971899"/>
    <w:rsid w:val="00975B77"/>
    <w:rsid w:val="00981CD3"/>
    <w:rsid w:val="00982E05"/>
    <w:rsid w:val="00992F07"/>
    <w:rsid w:val="009A1848"/>
    <w:rsid w:val="009A3309"/>
    <w:rsid w:val="009A366A"/>
    <w:rsid w:val="009A39AA"/>
    <w:rsid w:val="009B106C"/>
    <w:rsid w:val="009B3F5E"/>
    <w:rsid w:val="009B49DF"/>
    <w:rsid w:val="009B74C7"/>
    <w:rsid w:val="009C0A05"/>
    <w:rsid w:val="009C10B6"/>
    <w:rsid w:val="009C39BC"/>
    <w:rsid w:val="009C5BDD"/>
    <w:rsid w:val="009C67E1"/>
    <w:rsid w:val="009C7CBB"/>
    <w:rsid w:val="009D3D43"/>
    <w:rsid w:val="009D3F8D"/>
    <w:rsid w:val="009D540E"/>
    <w:rsid w:val="009D6736"/>
    <w:rsid w:val="009D6795"/>
    <w:rsid w:val="009D7A2B"/>
    <w:rsid w:val="009E1856"/>
    <w:rsid w:val="009E3123"/>
    <w:rsid w:val="009E4409"/>
    <w:rsid w:val="009E5142"/>
    <w:rsid w:val="009E5C35"/>
    <w:rsid w:val="009E750C"/>
    <w:rsid w:val="009E79C3"/>
    <w:rsid w:val="009E7B65"/>
    <w:rsid w:val="009F070C"/>
    <w:rsid w:val="009F0D43"/>
    <w:rsid w:val="009F0EEB"/>
    <w:rsid w:val="009F0F0D"/>
    <w:rsid w:val="009F539F"/>
    <w:rsid w:val="009F631E"/>
    <w:rsid w:val="009F75A7"/>
    <w:rsid w:val="009F7896"/>
    <w:rsid w:val="00A00398"/>
    <w:rsid w:val="00A00F3D"/>
    <w:rsid w:val="00A06DFB"/>
    <w:rsid w:val="00A070B5"/>
    <w:rsid w:val="00A1368B"/>
    <w:rsid w:val="00A13965"/>
    <w:rsid w:val="00A142E8"/>
    <w:rsid w:val="00A16E42"/>
    <w:rsid w:val="00A21E66"/>
    <w:rsid w:val="00A22B14"/>
    <w:rsid w:val="00A23E11"/>
    <w:rsid w:val="00A260A2"/>
    <w:rsid w:val="00A326CA"/>
    <w:rsid w:val="00A344EE"/>
    <w:rsid w:val="00A34ED7"/>
    <w:rsid w:val="00A35993"/>
    <w:rsid w:val="00A35F3D"/>
    <w:rsid w:val="00A36BEF"/>
    <w:rsid w:val="00A37CB6"/>
    <w:rsid w:val="00A37CB9"/>
    <w:rsid w:val="00A40FBD"/>
    <w:rsid w:val="00A4178B"/>
    <w:rsid w:val="00A46F68"/>
    <w:rsid w:val="00A5304B"/>
    <w:rsid w:val="00A563E4"/>
    <w:rsid w:val="00A63CDB"/>
    <w:rsid w:val="00A65D72"/>
    <w:rsid w:val="00A75C03"/>
    <w:rsid w:val="00A8295E"/>
    <w:rsid w:val="00A8501D"/>
    <w:rsid w:val="00A9109C"/>
    <w:rsid w:val="00A96B1E"/>
    <w:rsid w:val="00AA0534"/>
    <w:rsid w:val="00AA07E6"/>
    <w:rsid w:val="00AA1D6B"/>
    <w:rsid w:val="00AA3922"/>
    <w:rsid w:val="00AA7443"/>
    <w:rsid w:val="00AA7A8F"/>
    <w:rsid w:val="00AB1996"/>
    <w:rsid w:val="00AB64F2"/>
    <w:rsid w:val="00AB669F"/>
    <w:rsid w:val="00AB7183"/>
    <w:rsid w:val="00AC06CD"/>
    <w:rsid w:val="00AC17F1"/>
    <w:rsid w:val="00AD2761"/>
    <w:rsid w:val="00AD5840"/>
    <w:rsid w:val="00AE1A17"/>
    <w:rsid w:val="00AE5E32"/>
    <w:rsid w:val="00AF108C"/>
    <w:rsid w:val="00AF1919"/>
    <w:rsid w:val="00B037A4"/>
    <w:rsid w:val="00B04ACC"/>
    <w:rsid w:val="00B063C4"/>
    <w:rsid w:val="00B12C67"/>
    <w:rsid w:val="00B12E94"/>
    <w:rsid w:val="00B15494"/>
    <w:rsid w:val="00B15932"/>
    <w:rsid w:val="00B20149"/>
    <w:rsid w:val="00B2061C"/>
    <w:rsid w:val="00B20C51"/>
    <w:rsid w:val="00B22079"/>
    <w:rsid w:val="00B274D9"/>
    <w:rsid w:val="00B3019A"/>
    <w:rsid w:val="00B33C5C"/>
    <w:rsid w:val="00B360B8"/>
    <w:rsid w:val="00B37D09"/>
    <w:rsid w:val="00B40A18"/>
    <w:rsid w:val="00B40D19"/>
    <w:rsid w:val="00B40F7D"/>
    <w:rsid w:val="00B44ADE"/>
    <w:rsid w:val="00B52CCB"/>
    <w:rsid w:val="00B52D97"/>
    <w:rsid w:val="00B53926"/>
    <w:rsid w:val="00B53BB4"/>
    <w:rsid w:val="00B56EE0"/>
    <w:rsid w:val="00B61751"/>
    <w:rsid w:val="00B648A1"/>
    <w:rsid w:val="00B67F6F"/>
    <w:rsid w:val="00B72F5D"/>
    <w:rsid w:val="00B7611C"/>
    <w:rsid w:val="00B768C9"/>
    <w:rsid w:val="00B8120E"/>
    <w:rsid w:val="00B85439"/>
    <w:rsid w:val="00B87143"/>
    <w:rsid w:val="00B93CBD"/>
    <w:rsid w:val="00B962DF"/>
    <w:rsid w:val="00B97124"/>
    <w:rsid w:val="00BA2B5C"/>
    <w:rsid w:val="00BA38BF"/>
    <w:rsid w:val="00BA46DF"/>
    <w:rsid w:val="00BA4A11"/>
    <w:rsid w:val="00BA6F32"/>
    <w:rsid w:val="00BA7917"/>
    <w:rsid w:val="00BB1943"/>
    <w:rsid w:val="00BB336D"/>
    <w:rsid w:val="00BB415C"/>
    <w:rsid w:val="00BC37FF"/>
    <w:rsid w:val="00BC5BEA"/>
    <w:rsid w:val="00BC62CD"/>
    <w:rsid w:val="00BC706F"/>
    <w:rsid w:val="00BC72BA"/>
    <w:rsid w:val="00BC7985"/>
    <w:rsid w:val="00BD5051"/>
    <w:rsid w:val="00BD5C09"/>
    <w:rsid w:val="00BD7B05"/>
    <w:rsid w:val="00BE1CFF"/>
    <w:rsid w:val="00BE1EF3"/>
    <w:rsid w:val="00BE26CB"/>
    <w:rsid w:val="00BE374D"/>
    <w:rsid w:val="00BE494E"/>
    <w:rsid w:val="00BE4CD1"/>
    <w:rsid w:val="00BE55AF"/>
    <w:rsid w:val="00BE649D"/>
    <w:rsid w:val="00BF21D2"/>
    <w:rsid w:val="00BF478A"/>
    <w:rsid w:val="00C00060"/>
    <w:rsid w:val="00C03EE4"/>
    <w:rsid w:val="00C10E44"/>
    <w:rsid w:val="00C11150"/>
    <w:rsid w:val="00C138BD"/>
    <w:rsid w:val="00C13DEF"/>
    <w:rsid w:val="00C1508B"/>
    <w:rsid w:val="00C15C35"/>
    <w:rsid w:val="00C15E93"/>
    <w:rsid w:val="00C16E44"/>
    <w:rsid w:val="00C27F39"/>
    <w:rsid w:val="00C34BF3"/>
    <w:rsid w:val="00C431CA"/>
    <w:rsid w:val="00C433CB"/>
    <w:rsid w:val="00C44912"/>
    <w:rsid w:val="00C46224"/>
    <w:rsid w:val="00C47199"/>
    <w:rsid w:val="00C471BD"/>
    <w:rsid w:val="00C502A0"/>
    <w:rsid w:val="00C550FA"/>
    <w:rsid w:val="00C55338"/>
    <w:rsid w:val="00C604FB"/>
    <w:rsid w:val="00C61404"/>
    <w:rsid w:val="00C63CC5"/>
    <w:rsid w:val="00C666FC"/>
    <w:rsid w:val="00C70791"/>
    <w:rsid w:val="00C76B24"/>
    <w:rsid w:val="00C776B0"/>
    <w:rsid w:val="00C819FD"/>
    <w:rsid w:val="00C829B3"/>
    <w:rsid w:val="00C83333"/>
    <w:rsid w:val="00C8577F"/>
    <w:rsid w:val="00C87664"/>
    <w:rsid w:val="00C90E6D"/>
    <w:rsid w:val="00C925A3"/>
    <w:rsid w:val="00C93D57"/>
    <w:rsid w:val="00C93FFF"/>
    <w:rsid w:val="00C948D0"/>
    <w:rsid w:val="00C95355"/>
    <w:rsid w:val="00C95CB7"/>
    <w:rsid w:val="00C95F1D"/>
    <w:rsid w:val="00C97AB7"/>
    <w:rsid w:val="00CA4CCC"/>
    <w:rsid w:val="00CA527A"/>
    <w:rsid w:val="00CA6434"/>
    <w:rsid w:val="00CB334D"/>
    <w:rsid w:val="00CB48A2"/>
    <w:rsid w:val="00CB5448"/>
    <w:rsid w:val="00CC02E1"/>
    <w:rsid w:val="00CC0C05"/>
    <w:rsid w:val="00CC4596"/>
    <w:rsid w:val="00CC63FF"/>
    <w:rsid w:val="00CC6995"/>
    <w:rsid w:val="00CC7F47"/>
    <w:rsid w:val="00CD6383"/>
    <w:rsid w:val="00CE2E61"/>
    <w:rsid w:val="00CE41A5"/>
    <w:rsid w:val="00CE51A0"/>
    <w:rsid w:val="00CF24D1"/>
    <w:rsid w:val="00CF76EA"/>
    <w:rsid w:val="00D02773"/>
    <w:rsid w:val="00D03181"/>
    <w:rsid w:val="00D0326B"/>
    <w:rsid w:val="00D0438D"/>
    <w:rsid w:val="00D0622E"/>
    <w:rsid w:val="00D14110"/>
    <w:rsid w:val="00D15285"/>
    <w:rsid w:val="00D16020"/>
    <w:rsid w:val="00D21564"/>
    <w:rsid w:val="00D216BC"/>
    <w:rsid w:val="00D22DBD"/>
    <w:rsid w:val="00D262D1"/>
    <w:rsid w:val="00D274EA"/>
    <w:rsid w:val="00D31F79"/>
    <w:rsid w:val="00D32FD3"/>
    <w:rsid w:val="00D33D10"/>
    <w:rsid w:val="00D34210"/>
    <w:rsid w:val="00D3452F"/>
    <w:rsid w:val="00D36667"/>
    <w:rsid w:val="00D42D5A"/>
    <w:rsid w:val="00D432E6"/>
    <w:rsid w:val="00D46EE8"/>
    <w:rsid w:val="00D604E3"/>
    <w:rsid w:val="00D60BD8"/>
    <w:rsid w:val="00D62858"/>
    <w:rsid w:val="00D63AF6"/>
    <w:rsid w:val="00D701A1"/>
    <w:rsid w:val="00D716F5"/>
    <w:rsid w:val="00D7177D"/>
    <w:rsid w:val="00D71C4C"/>
    <w:rsid w:val="00D71F08"/>
    <w:rsid w:val="00D74804"/>
    <w:rsid w:val="00D7766C"/>
    <w:rsid w:val="00D91898"/>
    <w:rsid w:val="00D93E97"/>
    <w:rsid w:val="00D97CD1"/>
    <w:rsid w:val="00DA07F3"/>
    <w:rsid w:val="00DA32E3"/>
    <w:rsid w:val="00DA3825"/>
    <w:rsid w:val="00DB03E2"/>
    <w:rsid w:val="00DB4E8C"/>
    <w:rsid w:val="00DB5FA3"/>
    <w:rsid w:val="00DB6E3A"/>
    <w:rsid w:val="00DB700B"/>
    <w:rsid w:val="00DB7013"/>
    <w:rsid w:val="00DB74D1"/>
    <w:rsid w:val="00DC03F6"/>
    <w:rsid w:val="00DC2772"/>
    <w:rsid w:val="00DC3BD4"/>
    <w:rsid w:val="00DC575C"/>
    <w:rsid w:val="00DC6E36"/>
    <w:rsid w:val="00DC74C1"/>
    <w:rsid w:val="00DC7E5A"/>
    <w:rsid w:val="00DD09D6"/>
    <w:rsid w:val="00DD4E2D"/>
    <w:rsid w:val="00DD67A2"/>
    <w:rsid w:val="00DE2CCE"/>
    <w:rsid w:val="00DE46EF"/>
    <w:rsid w:val="00DE488A"/>
    <w:rsid w:val="00DE7D38"/>
    <w:rsid w:val="00DF0069"/>
    <w:rsid w:val="00DF0160"/>
    <w:rsid w:val="00DF2095"/>
    <w:rsid w:val="00DF22C9"/>
    <w:rsid w:val="00DF276A"/>
    <w:rsid w:val="00DF46E9"/>
    <w:rsid w:val="00E014D3"/>
    <w:rsid w:val="00E05E9F"/>
    <w:rsid w:val="00E12ED1"/>
    <w:rsid w:val="00E22D6C"/>
    <w:rsid w:val="00E322F4"/>
    <w:rsid w:val="00E334E1"/>
    <w:rsid w:val="00E368B0"/>
    <w:rsid w:val="00E37F5A"/>
    <w:rsid w:val="00E40EB7"/>
    <w:rsid w:val="00E46FFD"/>
    <w:rsid w:val="00E53A57"/>
    <w:rsid w:val="00E56F9A"/>
    <w:rsid w:val="00E57770"/>
    <w:rsid w:val="00E63BA9"/>
    <w:rsid w:val="00E66DC6"/>
    <w:rsid w:val="00E66E90"/>
    <w:rsid w:val="00E71C36"/>
    <w:rsid w:val="00E74914"/>
    <w:rsid w:val="00E74F50"/>
    <w:rsid w:val="00E755A4"/>
    <w:rsid w:val="00E75C94"/>
    <w:rsid w:val="00E76806"/>
    <w:rsid w:val="00E801DF"/>
    <w:rsid w:val="00E808BB"/>
    <w:rsid w:val="00E80F60"/>
    <w:rsid w:val="00E82341"/>
    <w:rsid w:val="00E85F0A"/>
    <w:rsid w:val="00E8706E"/>
    <w:rsid w:val="00E9345A"/>
    <w:rsid w:val="00E974C4"/>
    <w:rsid w:val="00EA0CF0"/>
    <w:rsid w:val="00EA2246"/>
    <w:rsid w:val="00EA4E9D"/>
    <w:rsid w:val="00EB1950"/>
    <w:rsid w:val="00EB23EC"/>
    <w:rsid w:val="00EB263F"/>
    <w:rsid w:val="00EB3B97"/>
    <w:rsid w:val="00EB60C1"/>
    <w:rsid w:val="00EB6735"/>
    <w:rsid w:val="00EB6865"/>
    <w:rsid w:val="00EC1C3A"/>
    <w:rsid w:val="00EC2761"/>
    <w:rsid w:val="00EC3F77"/>
    <w:rsid w:val="00EC74CA"/>
    <w:rsid w:val="00ED340A"/>
    <w:rsid w:val="00ED4113"/>
    <w:rsid w:val="00ED6C82"/>
    <w:rsid w:val="00EE2E7F"/>
    <w:rsid w:val="00EF66D6"/>
    <w:rsid w:val="00EF7935"/>
    <w:rsid w:val="00F0034E"/>
    <w:rsid w:val="00F00A27"/>
    <w:rsid w:val="00F022C5"/>
    <w:rsid w:val="00F02497"/>
    <w:rsid w:val="00F03D42"/>
    <w:rsid w:val="00F10C0F"/>
    <w:rsid w:val="00F11816"/>
    <w:rsid w:val="00F12A9F"/>
    <w:rsid w:val="00F15DD9"/>
    <w:rsid w:val="00F170E3"/>
    <w:rsid w:val="00F2149F"/>
    <w:rsid w:val="00F21EC8"/>
    <w:rsid w:val="00F2308D"/>
    <w:rsid w:val="00F236AF"/>
    <w:rsid w:val="00F25B43"/>
    <w:rsid w:val="00F26ACA"/>
    <w:rsid w:val="00F31C4F"/>
    <w:rsid w:val="00F33FCD"/>
    <w:rsid w:val="00F34859"/>
    <w:rsid w:val="00F3591F"/>
    <w:rsid w:val="00F501EA"/>
    <w:rsid w:val="00F572CB"/>
    <w:rsid w:val="00F57853"/>
    <w:rsid w:val="00F60B4A"/>
    <w:rsid w:val="00F6124D"/>
    <w:rsid w:val="00F644C6"/>
    <w:rsid w:val="00F64601"/>
    <w:rsid w:val="00F654EE"/>
    <w:rsid w:val="00F657B8"/>
    <w:rsid w:val="00F66288"/>
    <w:rsid w:val="00F66806"/>
    <w:rsid w:val="00F673A9"/>
    <w:rsid w:val="00F7287B"/>
    <w:rsid w:val="00F76EE0"/>
    <w:rsid w:val="00F81143"/>
    <w:rsid w:val="00F8523C"/>
    <w:rsid w:val="00F876F7"/>
    <w:rsid w:val="00F92A15"/>
    <w:rsid w:val="00F92DDA"/>
    <w:rsid w:val="00F93726"/>
    <w:rsid w:val="00F93F03"/>
    <w:rsid w:val="00F95E91"/>
    <w:rsid w:val="00FA1F31"/>
    <w:rsid w:val="00FA432A"/>
    <w:rsid w:val="00FA5FBC"/>
    <w:rsid w:val="00FA6758"/>
    <w:rsid w:val="00FA7AFF"/>
    <w:rsid w:val="00FA7CA3"/>
    <w:rsid w:val="00FB23DF"/>
    <w:rsid w:val="00FB45E2"/>
    <w:rsid w:val="00FC5238"/>
    <w:rsid w:val="00FC64FA"/>
    <w:rsid w:val="00FC758A"/>
    <w:rsid w:val="00FD09AC"/>
    <w:rsid w:val="00FD11E2"/>
    <w:rsid w:val="00FD30A3"/>
    <w:rsid w:val="00FD45F5"/>
    <w:rsid w:val="00FD5D50"/>
    <w:rsid w:val="00FD61EF"/>
    <w:rsid w:val="00FE5F49"/>
    <w:rsid w:val="00FE7FD0"/>
    <w:rsid w:val="00FF1209"/>
    <w:rsid w:val="00FF12A2"/>
    <w:rsid w:val="00FF5996"/>
    <w:rsid w:val="00FF5A2C"/>
    <w:rsid w:val="00FF5E3E"/>
    <w:rsid w:val="00FF6E3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BED6"/>
  <w15:chartTrackingRefBased/>
  <w15:docId w15:val="{CE3962A0-E593-41C5-8186-3CB0B8E4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9F"/>
  </w:style>
  <w:style w:type="paragraph" w:styleId="Footer">
    <w:name w:val="footer"/>
    <w:basedOn w:val="Normal"/>
    <w:link w:val="Foot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9F"/>
  </w:style>
  <w:style w:type="table" w:styleId="MediumList2-Accent1">
    <w:name w:val="Medium List 2 Accent 1"/>
    <w:basedOn w:val="TableNormal"/>
    <w:uiPriority w:val="66"/>
    <w:rsid w:val="00C87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8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C876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3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BA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BE4CD1"/>
    <w:pPr>
      <w:widowControl w:val="0"/>
      <w:autoSpaceDE w:val="0"/>
      <w:autoSpaceDN w:val="0"/>
      <w:spacing w:before="61" w:after="0" w:line="240" w:lineRule="auto"/>
      <w:ind w:left="34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E4C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86190F"/>
  </w:style>
  <w:style w:type="table" w:customStyle="1" w:styleId="TableGrid2">
    <w:name w:val="Table Grid2"/>
    <w:basedOn w:val="TableNormal"/>
    <w:next w:val="TableGrid"/>
    <w:uiPriority w:val="39"/>
    <w:rsid w:val="007C1B7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F0D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0D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1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7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endship@sab.edu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4E5A-63E3-4672-B8B9-0D034361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8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Volya Gantulga</dc:creator>
  <cp:keywords/>
  <dc:description/>
  <cp:lastModifiedBy>Volya Gantulga</cp:lastModifiedBy>
  <cp:revision>244</cp:revision>
  <cp:lastPrinted>2023-04-16T14:04:00Z</cp:lastPrinted>
  <dcterms:created xsi:type="dcterms:W3CDTF">2023-01-13T03:33:00Z</dcterms:created>
  <dcterms:modified xsi:type="dcterms:W3CDTF">2023-04-17T11:17:00Z</dcterms:modified>
</cp:coreProperties>
</file>